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6D" w:rsidRDefault="008F156D" w:rsidP="008F156D">
      <w:pPr>
        <w:rPr>
          <w:rFonts w:ascii="Times New Roman" w:hAnsi="Times New Roman" w:cs="Times New Roman"/>
        </w:rPr>
      </w:pPr>
      <w:bookmarkStart w:id="0" w:name="_GoBack"/>
      <w:bookmarkEnd w:id="0"/>
      <w:r>
        <w:rPr>
          <w:rFonts w:ascii="Times New Roman" w:hAnsi="Times New Roman" w:cs="Times New Roman"/>
        </w:rPr>
        <w:t>Fach: Deutsch</w:t>
      </w:r>
      <w:r w:rsidR="00DB110B">
        <w:rPr>
          <w:rFonts w:ascii="Times New Roman" w:hAnsi="Times New Roman" w:cs="Times New Roman"/>
        </w:rPr>
        <w:tab/>
      </w:r>
      <w:r w:rsidR="00DB110B">
        <w:rPr>
          <w:rFonts w:ascii="Times New Roman" w:hAnsi="Times New Roman" w:cs="Times New Roman"/>
        </w:rPr>
        <w:tab/>
      </w:r>
      <w:r w:rsidR="00DB110B">
        <w:rPr>
          <w:rFonts w:ascii="Times New Roman" w:hAnsi="Times New Roman" w:cs="Times New Roman"/>
        </w:rPr>
        <w:tab/>
      </w:r>
      <w:r w:rsidR="00DB110B">
        <w:rPr>
          <w:rFonts w:ascii="Times New Roman" w:hAnsi="Times New Roman" w:cs="Times New Roman"/>
        </w:rPr>
        <w:tab/>
      </w:r>
      <w:r w:rsidR="00B41FF2">
        <w:rPr>
          <w:rFonts w:ascii="Times New Roman" w:hAnsi="Times New Roman" w:cs="Times New Roman"/>
        </w:rPr>
        <w:tab/>
      </w:r>
      <w:r w:rsidR="00B41FF2">
        <w:rPr>
          <w:rFonts w:ascii="Times New Roman" w:hAnsi="Times New Roman" w:cs="Times New Roman"/>
        </w:rPr>
        <w:tab/>
      </w:r>
      <w:r w:rsidR="00B41FF2">
        <w:rPr>
          <w:rFonts w:ascii="Times New Roman" w:hAnsi="Times New Roman" w:cs="Times New Roman"/>
        </w:rPr>
        <w:tab/>
      </w:r>
      <w:r w:rsidR="00DB110B">
        <w:rPr>
          <w:rFonts w:ascii="Times New Roman" w:hAnsi="Times New Roman" w:cs="Times New Roman"/>
        </w:rPr>
        <w:t xml:space="preserve">Jahrgangsstufe: </w:t>
      </w:r>
      <w:r w:rsidR="00DB110B" w:rsidRPr="00CD394C">
        <w:rPr>
          <w:rFonts w:ascii="Times New Roman" w:hAnsi="Times New Roman" w:cs="Times New Roman"/>
          <w:b/>
        </w:rPr>
        <w:t>9</w:t>
      </w:r>
      <w:r w:rsidR="00DB110B">
        <w:rPr>
          <w:rFonts w:ascii="Times New Roman" w:hAnsi="Times New Roman" w:cs="Times New Roman"/>
        </w:rPr>
        <w:tab/>
      </w:r>
      <w:r w:rsidR="00DB110B">
        <w:rPr>
          <w:rFonts w:ascii="Times New Roman" w:hAnsi="Times New Roman" w:cs="Times New Roman"/>
        </w:rPr>
        <w:tab/>
      </w:r>
      <w:r w:rsidR="00DB110B">
        <w:rPr>
          <w:rFonts w:ascii="Times New Roman" w:hAnsi="Times New Roman" w:cs="Times New Roman"/>
        </w:rPr>
        <w:tab/>
      </w:r>
      <w:r w:rsidR="00DB110B">
        <w:rPr>
          <w:rFonts w:ascii="Times New Roman" w:hAnsi="Times New Roman" w:cs="Times New Roman"/>
        </w:rPr>
        <w:tab/>
      </w:r>
      <w:r w:rsidR="00B41FF2">
        <w:rPr>
          <w:rFonts w:ascii="Times New Roman" w:hAnsi="Times New Roman" w:cs="Times New Roman"/>
        </w:rPr>
        <w:tab/>
      </w:r>
      <w:r w:rsidR="00DB110B">
        <w:rPr>
          <w:rFonts w:ascii="Times New Roman" w:hAnsi="Times New Roman" w:cs="Times New Roman"/>
        </w:rPr>
        <w:t>Schulform: H/R/</w:t>
      </w:r>
      <w:r w:rsidR="00DB110B" w:rsidRPr="00CD394C">
        <w:rPr>
          <w:rFonts w:ascii="Times New Roman" w:hAnsi="Times New Roman" w:cs="Times New Roman"/>
          <w:b/>
        </w:rPr>
        <w:t>G</w:t>
      </w:r>
    </w:p>
    <w:p w:rsidR="008F156D" w:rsidRDefault="008F156D" w:rsidP="008F156D">
      <w:pPr>
        <w:rPr>
          <w:rFonts w:ascii="Times New Roman" w:hAnsi="Times New Roman" w:cs="Times New Roman"/>
        </w:rPr>
      </w:pPr>
      <w:r>
        <w:rPr>
          <w:rFonts w:ascii="Times New Roman" w:hAnsi="Times New Roman" w:cs="Times New Roman"/>
        </w:rPr>
        <w:t xml:space="preserve">Vereinbarter Unterrichtsschwerpunkt: </w:t>
      </w:r>
      <w:r w:rsidR="00B41FF2">
        <w:rPr>
          <w:rFonts w:ascii="Times New Roman" w:hAnsi="Times New Roman" w:cs="Times New Roman"/>
        </w:rPr>
        <w:tab/>
      </w:r>
      <w:r w:rsidR="00B41FF2">
        <w:rPr>
          <w:rFonts w:ascii="Times New Roman" w:hAnsi="Times New Roman" w:cs="Times New Roman"/>
        </w:rPr>
        <w:tab/>
      </w:r>
      <w:r w:rsidR="00B41FF2">
        <w:rPr>
          <w:rFonts w:ascii="Times New Roman" w:hAnsi="Times New Roman" w:cs="Times New Roman"/>
        </w:rPr>
        <w:tab/>
      </w:r>
      <w:r w:rsidR="00CD394C" w:rsidRPr="00CD394C">
        <w:rPr>
          <w:rFonts w:ascii="Times New Roman" w:hAnsi="Times New Roman" w:cs="Times New Roman"/>
          <w:b/>
        </w:rPr>
        <w:t>klassisches</w:t>
      </w:r>
      <w:r w:rsidR="00CD394C">
        <w:rPr>
          <w:rFonts w:ascii="Times New Roman" w:hAnsi="Times New Roman" w:cs="Times New Roman"/>
        </w:rPr>
        <w:t xml:space="preserve"> </w:t>
      </w:r>
      <w:r w:rsidRPr="00DB110B">
        <w:rPr>
          <w:rFonts w:ascii="Times New Roman" w:hAnsi="Times New Roman" w:cs="Times New Roman"/>
          <w:b/>
        </w:rPr>
        <w:t>Drama</w:t>
      </w:r>
      <w:r w:rsidR="00DB110B">
        <w:rPr>
          <w:rFonts w:ascii="Times New Roman" w:hAnsi="Times New Roman" w:cs="Times New Roman"/>
        </w:rPr>
        <w:t xml:space="preserve"> </w:t>
      </w:r>
      <w:r w:rsidR="00B41FF2">
        <w:rPr>
          <w:rFonts w:ascii="Times New Roman" w:hAnsi="Times New Roman" w:cs="Times New Roman"/>
        </w:rPr>
        <w:tab/>
      </w:r>
      <w:r w:rsidR="00B41FF2">
        <w:rPr>
          <w:rFonts w:ascii="Times New Roman" w:hAnsi="Times New Roman" w:cs="Times New Roman"/>
        </w:rPr>
        <w:tab/>
      </w:r>
      <w:r w:rsidR="00DB110B">
        <w:rPr>
          <w:rFonts w:ascii="Times New Roman" w:hAnsi="Times New Roman" w:cs="Times New Roman"/>
        </w:rPr>
        <w:t xml:space="preserve">am Beispiel von </w:t>
      </w:r>
      <w:r w:rsidR="00DB110B" w:rsidRPr="00DB110B">
        <w:rPr>
          <w:rFonts w:ascii="Times New Roman" w:hAnsi="Times New Roman" w:cs="Times New Roman"/>
          <w:smallCaps/>
        </w:rPr>
        <w:t>F. Schiller</w:t>
      </w:r>
      <w:r w:rsidR="00DB110B">
        <w:rPr>
          <w:rFonts w:ascii="Times New Roman" w:hAnsi="Times New Roman" w:cs="Times New Roman"/>
        </w:rPr>
        <w:t xml:space="preserve"> „Wilhelm Tell“</w:t>
      </w:r>
    </w:p>
    <w:p w:rsidR="008F156D" w:rsidRDefault="008F156D" w:rsidP="008F156D">
      <w:pPr>
        <w:rPr>
          <w:rFonts w:ascii="Times New Roman" w:hAnsi="Times New Roman" w:cs="Times New Roman"/>
        </w:rPr>
      </w:pPr>
    </w:p>
    <w:p w:rsidR="008F156D" w:rsidRDefault="008F156D" w:rsidP="008F156D">
      <w:pPr>
        <w:rPr>
          <w:rFonts w:ascii="Times New Roman" w:hAnsi="Times New Roman" w:cs="Times New Roman"/>
        </w:rPr>
      </w:pPr>
      <w:r>
        <w:rPr>
          <w:rFonts w:ascii="Times New Roman" w:hAnsi="Times New Roman" w:cs="Times New Roman"/>
          <w:u w:val="single"/>
        </w:rPr>
        <w:t>Fachcurriculum</w:t>
      </w:r>
    </w:p>
    <w:p w:rsidR="008F156D" w:rsidRDefault="008F156D" w:rsidP="008F156D">
      <w:pPr>
        <w:rPr>
          <w:rFonts w:ascii="Times New Roman" w:hAnsi="Times New Roman" w:cs="Times New Roman"/>
          <w:u w:val="single"/>
        </w:rPr>
      </w:pPr>
    </w:p>
    <w:p w:rsidR="008F156D" w:rsidRDefault="008F156D" w:rsidP="008F15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Überfachliche Kompetenzen</w:t>
      </w:r>
    </w:p>
    <w:p w:rsidR="008F156D" w:rsidRDefault="008F156D" w:rsidP="008F15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b/>
          <w:sz w:val="20"/>
          <w:szCs w:val="20"/>
        </w:rPr>
        <w:t xml:space="preserve">Personale Kompetenz: </w:t>
      </w:r>
      <w:r w:rsidRPr="007E2269">
        <w:rPr>
          <w:rFonts w:ascii="Times New Roman" w:hAnsi="Times New Roman" w:cs="Times New Roman"/>
          <w:sz w:val="20"/>
          <w:szCs w:val="20"/>
        </w:rPr>
        <w:t xml:space="preserve">Nicht nur in dieser UE stehen Handlungskompetenz und Fähigkeit zur Team-Arbeit von </w:t>
      </w:r>
      <w:proofErr w:type="spellStart"/>
      <w:r w:rsidRPr="007E2269">
        <w:rPr>
          <w:rFonts w:ascii="Times New Roman" w:hAnsi="Times New Roman" w:cs="Times New Roman"/>
          <w:sz w:val="20"/>
          <w:szCs w:val="20"/>
        </w:rPr>
        <w:t>SuS</w:t>
      </w:r>
      <w:proofErr w:type="spellEnd"/>
      <w:r w:rsidRPr="007E2269">
        <w:rPr>
          <w:rFonts w:ascii="Times New Roman" w:hAnsi="Times New Roman" w:cs="Times New Roman"/>
          <w:sz w:val="20"/>
          <w:szCs w:val="20"/>
        </w:rPr>
        <w:t xml:space="preserve"> im </w:t>
      </w:r>
      <w:proofErr w:type="spellStart"/>
      <w:r w:rsidRPr="007E2269">
        <w:rPr>
          <w:rFonts w:ascii="Times New Roman" w:hAnsi="Times New Roman" w:cs="Times New Roman"/>
          <w:sz w:val="20"/>
          <w:szCs w:val="20"/>
        </w:rPr>
        <w:t>Fokus</w:t>
      </w:r>
      <w:proofErr w:type="gramStart"/>
      <w:r w:rsidRPr="007E2269">
        <w:rPr>
          <w:rFonts w:ascii="Times New Roman" w:hAnsi="Times New Roman" w:cs="Times New Roman"/>
          <w:sz w:val="20"/>
          <w:szCs w:val="20"/>
        </w:rPr>
        <w:t>;über</w:t>
      </w:r>
      <w:proofErr w:type="spellEnd"/>
      <w:proofErr w:type="gramEnd"/>
      <w:r w:rsidRPr="007E2269">
        <w:rPr>
          <w:rFonts w:ascii="Times New Roman" w:hAnsi="Times New Roman" w:cs="Times New Roman"/>
          <w:sz w:val="20"/>
          <w:szCs w:val="20"/>
        </w:rPr>
        <w:t xml:space="preserve"> die Auseinandersetzung mit dem Inhalt des Brecht-Stückes können die </w:t>
      </w:r>
      <w:proofErr w:type="spellStart"/>
      <w:r w:rsidRPr="007E2269">
        <w:rPr>
          <w:rFonts w:ascii="Times New Roman" w:hAnsi="Times New Roman" w:cs="Times New Roman"/>
          <w:sz w:val="20"/>
          <w:szCs w:val="20"/>
        </w:rPr>
        <w:t>SuS</w:t>
      </w:r>
      <w:proofErr w:type="spellEnd"/>
      <w:r w:rsidRPr="007E2269">
        <w:rPr>
          <w:rFonts w:ascii="Times New Roman" w:hAnsi="Times New Roman" w:cs="Times New Roman"/>
          <w:sz w:val="20"/>
          <w:szCs w:val="20"/>
        </w:rPr>
        <w:t xml:space="preserve"> offen kommunizieren und Verantwortung für den eigenen Lernprozess übernehmen. In diesem Sinn trägt die UE auch zur Persönlichkeitsbildung bei. Zugrunde liegt ein ganzheitliches Menschenbild, das die Verantwortung des Einzelnen in den Blick nimmt.</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b/>
          <w:sz w:val="20"/>
          <w:szCs w:val="20"/>
        </w:rPr>
        <w:t xml:space="preserve">Soziale Kompetenz: </w:t>
      </w:r>
      <w:r w:rsidRPr="007E2269">
        <w:rPr>
          <w:rFonts w:ascii="Times New Roman" w:hAnsi="Times New Roman" w:cs="Times New Roman"/>
          <w:sz w:val="20"/>
          <w:szCs w:val="20"/>
        </w:rPr>
        <w:t>Die Kommunikationskompetenz ist die zentrale Fähigkeit, die es im Deutschunterricht, gerade in dialogischen Unterrichtssequenzen, gefördert wird. Soziale Arbeitsformen sollen die Schülerinnen und Schüler befähigen, situations-, sach- und partnergerecht zu denken und zu handeln.</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sz w:val="20"/>
          <w:szCs w:val="20"/>
        </w:rPr>
        <w:t xml:space="preserve">Der Ausbau der Gesprächs- und Argumentationskompetenz in unterschiedlichen Rede- und Schreibsituationen ist ein wichtiges Ziel </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sz w:val="20"/>
          <w:szCs w:val="20"/>
        </w:rPr>
        <w:t>Auch die Schreibformen (vgl. „Anregungen für den Unterricht) sind  in Kommunikationszusammenhänge eingebettet und adressatenbezogen verfasst.</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b/>
          <w:sz w:val="20"/>
          <w:szCs w:val="20"/>
        </w:rPr>
        <w:t xml:space="preserve">Lernkompetenz: </w:t>
      </w:r>
      <w:r w:rsidRPr="007E2269">
        <w:rPr>
          <w:rFonts w:ascii="Times New Roman" w:hAnsi="Times New Roman" w:cs="Times New Roman"/>
          <w:sz w:val="20"/>
          <w:szCs w:val="20"/>
        </w:rPr>
        <w:t xml:space="preserve">sich Lerninhalte anzueignen und bezeichnet damit das Wissen, wie man lernt. Folgende Fähigkeiten sind hierzu notwendig: </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sz w:val="20"/>
          <w:szCs w:val="20"/>
        </w:rPr>
        <w:t>Notwendige Informationen über Sachverhalte und Zusammenhänge sammeln und behalten, diese auswerten und selbstständig verstehen, diese in Zusammenhang bringen und in gedankliche Strukturen einordnen;</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b/>
          <w:sz w:val="20"/>
          <w:szCs w:val="20"/>
        </w:rPr>
        <w:t xml:space="preserve">Sprachkompetenz: </w:t>
      </w:r>
      <w:r w:rsidRPr="007E2269">
        <w:rPr>
          <w:rFonts w:ascii="Times New Roman" w:hAnsi="Times New Roman" w:cs="Times New Roman"/>
          <w:sz w:val="20"/>
          <w:szCs w:val="20"/>
        </w:rPr>
        <w:t>Sprache bewusst und differenziert zu verwenden, selbstständig, normgerecht und kreativ mit Sprache umzugehen, sach-, situations- und adressatenbezogen sprachlich zu agieren;</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sz w:val="20"/>
          <w:szCs w:val="20"/>
        </w:rPr>
        <w:t>Bedeutung und Wirkung von Sprache erfahren;</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sz w:val="20"/>
          <w:szCs w:val="20"/>
        </w:rPr>
        <w:t>Sprache als gestaltbares Medium der Kommunikation begreifen;</w:t>
      </w:r>
    </w:p>
    <w:p w:rsidR="007E2269" w:rsidRPr="007E2269"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E2269">
        <w:rPr>
          <w:rFonts w:ascii="Times New Roman" w:hAnsi="Times New Roman" w:cs="Times New Roman"/>
          <w:sz w:val="20"/>
          <w:szCs w:val="20"/>
        </w:rPr>
        <w:t>Sprache in ihrer emanzipatorischen Funktion  verwenden;</w:t>
      </w:r>
    </w:p>
    <w:p w:rsidR="008F156D" w:rsidRDefault="007E2269" w:rsidP="007E2269">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7E2269">
        <w:rPr>
          <w:rFonts w:ascii="Times New Roman" w:hAnsi="Times New Roman" w:cs="Times New Roman"/>
          <w:b/>
          <w:sz w:val="20"/>
          <w:szCs w:val="20"/>
        </w:rPr>
        <w:t xml:space="preserve">Methodenkompetenz: </w:t>
      </w:r>
      <w:r w:rsidRPr="007E2269">
        <w:rPr>
          <w:rFonts w:ascii="Times New Roman" w:hAnsi="Times New Roman" w:cs="Times New Roman"/>
          <w:sz w:val="20"/>
          <w:szCs w:val="20"/>
        </w:rPr>
        <w:t>kreative Aneignungsmethoden kennen und einsetzen (szenisches Spiel, Rollenübernahme etc.); evtl. unterschiedliche Sozialformen des Unterrichts erproben; neue Texterschließungsmethoden, wie verfremdete Perspektiven einnehmen; Imaginations- und Einfühlungsmethoden; wenn möglich, Theateraufführung besuchen und das Theater als außerschulischen Lernort nutzen;</w:t>
      </w:r>
      <w:r w:rsidRPr="007E2269">
        <w:rPr>
          <w:rFonts w:ascii="Times New Roman" w:hAnsi="Times New Roman" w:cs="Times New Roman"/>
          <w:b/>
          <w:sz w:val="20"/>
          <w:szCs w:val="20"/>
        </w:rPr>
        <w:t xml:space="preserve"> </w:t>
      </w:r>
    </w:p>
    <w:p w:rsidR="008F156D" w:rsidRDefault="008F156D" w:rsidP="008F156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3"/>
        <w:gridCol w:w="7213"/>
      </w:tblGrid>
      <w:tr w:rsidR="008F156D" w:rsidTr="008F156D">
        <w:tc>
          <w:tcPr>
            <w:tcW w:w="7213" w:type="dxa"/>
            <w:tcBorders>
              <w:top w:val="single" w:sz="4" w:space="0" w:color="auto"/>
              <w:left w:val="single" w:sz="4" w:space="0" w:color="auto"/>
              <w:bottom w:val="single" w:sz="4" w:space="0" w:color="auto"/>
              <w:right w:val="single" w:sz="4" w:space="0" w:color="auto"/>
            </w:tcBorders>
            <w:hideMark/>
          </w:tcPr>
          <w:p w:rsidR="008F156D" w:rsidRDefault="008F156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Fachliche Kompetenzen / Kompetenzbereich</w:t>
            </w:r>
          </w:p>
        </w:tc>
        <w:tc>
          <w:tcPr>
            <w:tcW w:w="7213" w:type="dxa"/>
            <w:vMerge w:val="restart"/>
            <w:tcBorders>
              <w:top w:val="single" w:sz="4" w:space="0" w:color="auto"/>
              <w:left w:val="single" w:sz="4" w:space="0" w:color="auto"/>
              <w:bottom w:val="single" w:sz="4" w:space="0" w:color="auto"/>
              <w:right w:val="single" w:sz="4" w:space="0" w:color="auto"/>
            </w:tcBorders>
          </w:tcPr>
          <w:p w:rsidR="008F156D" w:rsidRDefault="008F156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Inhaltliche Konzepte/Inhaltsfelder: </w:t>
            </w:r>
          </w:p>
          <w:p w:rsidR="008F156D" w:rsidRDefault="00EE14B3" w:rsidP="005308DE">
            <w:pPr>
              <w:spacing w:line="276" w:lineRule="auto"/>
              <w:rPr>
                <w:rFonts w:ascii="Times New Roman" w:hAnsi="Times New Roman" w:cs="Times New Roman"/>
                <w:sz w:val="20"/>
                <w:szCs w:val="20"/>
                <w:lang w:eastAsia="en-US"/>
              </w:rPr>
            </w:pPr>
            <w:r w:rsidRPr="00EE14B3">
              <w:rPr>
                <w:rFonts w:ascii="Times New Roman" w:hAnsi="Times New Roman" w:cs="Times New Roman"/>
                <w:sz w:val="20"/>
                <w:szCs w:val="20"/>
                <w:u w:val="single"/>
                <w:lang w:eastAsia="en-US"/>
              </w:rPr>
              <w:t>Rede- u</w:t>
            </w:r>
            <w:r>
              <w:rPr>
                <w:rFonts w:ascii="Times New Roman" w:hAnsi="Times New Roman" w:cs="Times New Roman"/>
                <w:sz w:val="20"/>
                <w:szCs w:val="20"/>
                <w:u w:val="single"/>
                <w:lang w:eastAsia="en-US"/>
              </w:rPr>
              <w:t xml:space="preserve">. </w:t>
            </w:r>
            <w:r w:rsidRPr="00EE14B3">
              <w:rPr>
                <w:rFonts w:ascii="Times New Roman" w:hAnsi="Times New Roman" w:cs="Times New Roman"/>
                <w:sz w:val="20"/>
                <w:szCs w:val="20"/>
                <w:u w:val="single"/>
                <w:lang w:eastAsia="en-US"/>
              </w:rPr>
              <w:t>Gesprächsformen</w:t>
            </w:r>
            <w:r>
              <w:rPr>
                <w:rFonts w:ascii="Times New Roman" w:hAnsi="Times New Roman" w:cs="Times New Roman"/>
                <w:sz w:val="20"/>
                <w:szCs w:val="20"/>
                <w:lang w:eastAsia="en-US"/>
              </w:rPr>
              <w:t>: Vorlesen, Vortragen und Präsentieren; Begründen und Argumentieren</w:t>
            </w:r>
          </w:p>
          <w:p w:rsidR="00EE14B3" w:rsidRPr="00EE14B3" w:rsidRDefault="00EE14B3" w:rsidP="00EE14B3">
            <w:pPr>
              <w:spacing w:line="276" w:lineRule="auto"/>
              <w:rPr>
                <w:rFonts w:ascii="Times New Roman" w:hAnsi="Times New Roman" w:cs="Times New Roman"/>
                <w:sz w:val="20"/>
                <w:szCs w:val="20"/>
                <w:lang w:eastAsia="en-US"/>
              </w:rPr>
            </w:pPr>
            <w:r w:rsidRPr="00EE14B3">
              <w:rPr>
                <w:rFonts w:ascii="Times New Roman" w:hAnsi="Times New Roman" w:cs="Times New Roman"/>
                <w:sz w:val="20"/>
                <w:szCs w:val="20"/>
                <w:u w:val="single"/>
                <w:lang w:eastAsia="en-US"/>
              </w:rPr>
              <w:t>Rede- u</w:t>
            </w:r>
            <w:r>
              <w:rPr>
                <w:rFonts w:ascii="Times New Roman" w:hAnsi="Times New Roman" w:cs="Times New Roman"/>
                <w:sz w:val="20"/>
                <w:szCs w:val="20"/>
                <w:u w:val="single"/>
                <w:lang w:eastAsia="en-US"/>
              </w:rPr>
              <w:t xml:space="preserve">. Gesprächskonventionen: </w:t>
            </w:r>
            <w:r>
              <w:rPr>
                <w:rFonts w:ascii="Times New Roman" w:hAnsi="Times New Roman" w:cs="Times New Roman"/>
                <w:sz w:val="20"/>
                <w:szCs w:val="20"/>
                <w:lang w:eastAsia="en-US"/>
              </w:rPr>
              <w:t>Rückmeldungen geben</w:t>
            </w:r>
          </w:p>
          <w:p w:rsidR="00EE14B3" w:rsidRDefault="00EE14B3" w:rsidP="00EE14B3">
            <w:pPr>
              <w:spacing w:line="276" w:lineRule="auto"/>
              <w:rPr>
                <w:rFonts w:ascii="Times New Roman" w:hAnsi="Times New Roman" w:cs="Times New Roman"/>
                <w:sz w:val="20"/>
                <w:szCs w:val="20"/>
                <w:u w:val="single"/>
                <w:lang w:eastAsia="en-US"/>
              </w:rPr>
            </w:pPr>
          </w:p>
          <w:p w:rsidR="00EE14B3" w:rsidRPr="00EE14B3" w:rsidRDefault="005308DE" w:rsidP="00EE14B3">
            <w:pPr>
              <w:spacing w:line="276" w:lineRule="auto"/>
              <w:rPr>
                <w:rFonts w:ascii="Times New Roman" w:hAnsi="Times New Roman" w:cs="Times New Roman"/>
                <w:sz w:val="20"/>
                <w:szCs w:val="20"/>
                <w:lang w:eastAsia="en-US"/>
              </w:rPr>
            </w:pPr>
            <w:r w:rsidRPr="00EE14B3">
              <w:rPr>
                <w:rFonts w:ascii="Times New Roman" w:hAnsi="Times New Roman" w:cs="Times New Roman"/>
                <w:sz w:val="20"/>
                <w:szCs w:val="20"/>
                <w:u w:val="single"/>
                <w:lang w:eastAsia="en-US"/>
              </w:rPr>
              <w:t>Schreib</w:t>
            </w:r>
            <w:r w:rsidR="00EE14B3" w:rsidRPr="00EE14B3">
              <w:rPr>
                <w:rFonts w:ascii="Times New Roman" w:hAnsi="Times New Roman" w:cs="Times New Roman"/>
                <w:sz w:val="20"/>
                <w:szCs w:val="20"/>
                <w:u w:val="single"/>
                <w:lang w:eastAsia="en-US"/>
              </w:rPr>
              <w:t>strategien:</w:t>
            </w:r>
            <w:r w:rsidR="00EE14B3">
              <w:rPr>
                <w:rFonts w:ascii="Times New Roman" w:hAnsi="Times New Roman" w:cs="Times New Roman"/>
                <w:sz w:val="20"/>
                <w:szCs w:val="20"/>
                <w:u w:val="single"/>
                <w:lang w:eastAsia="en-US"/>
              </w:rPr>
              <w:t xml:space="preserve"> </w:t>
            </w:r>
            <w:r w:rsidR="00EE14B3">
              <w:rPr>
                <w:rFonts w:ascii="Times New Roman" w:hAnsi="Times New Roman" w:cs="Times New Roman"/>
                <w:sz w:val="20"/>
                <w:szCs w:val="20"/>
                <w:lang w:eastAsia="en-US"/>
              </w:rPr>
              <w:t xml:space="preserve">Organisieren von Teilprozessen des Schreibens (Planen, Schreiben, prüfendes Lesen, Überarbeiten)  </w:t>
            </w:r>
          </w:p>
          <w:p w:rsidR="005308DE" w:rsidRDefault="00EE14B3" w:rsidP="00EE14B3">
            <w:pPr>
              <w:spacing w:line="276" w:lineRule="auto"/>
              <w:rPr>
                <w:rFonts w:ascii="Times New Roman" w:hAnsi="Times New Roman" w:cs="Times New Roman"/>
                <w:sz w:val="20"/>
                <w:szCs w:val="20"/>
                <w:lang w:eastAsia="en-US"/>
              </w:rPr>
            </w:pPr>
            <w:r w:rsidRPr="00EE14B3">
              <w:rPr>
                <w:rFonts w:ascii="Times New Roman" w:hAnsi="Times New Roman" w:cs="Times New Roman"/>
                <w:sz w:val="20"/>
                <w:szCs w:val="20"/>
                <w:u w:val="single"/>
                <w:lang w:eastAsia="en-US"/>
              </w:rPr>
              <w:t>Schreibnormen</w:t>
            </w:r>
            <w:r>
              <w:rPr>
                <w:rFonts w:ascii="Times New Roman" w:hAnsi="Times New Roman" w:cs="Times New Roman"/>
                <w:sz w:val="20"/>
                <w:szCs w:val="20"/>
                <w:lang w:eastAsia="en-US"/>
              </w:rPr>
              <w:t xml:space="preserve">: eigene und fremde Textproduktionen in Hinblick auf Adressatenbezug, Lesbarkeit, Textsorteneigenschaften, </w:t>
            </w:r>
            <w:r w:rsidR="00A83CA9">
              <w:rPr>
                <w:rFonts w:ascii="Times New Roman" w:hAnsi="Times New Roman" w:cs="Times New Roman"/>
                <w:sz w:val="20"/>
                <w:szCs w:val="20"/>
                <w:lang w:eastAsia="en-US"/>
              </w:rPr>
              <w:t>Rechtschreibung</w:t>
            </w:r>
            <w:r>
              <w:rPr>
                <w:rFonts w:ascii="Times New Roman" w:hAnsi="Times New Roman" w:cs="Times New Roman"/>
                <w:sz w:val="20"/>
                <w:szCs w:val="20"/>
                <w:lang w:eastAsia="en-US"/>
              </w:rPr>
              <w:t xml:space="preserve"> und Zeichensetzung </w:t>
            </w:r>
            <w:r w:rsidR="00A83CA9">
              <w:rPr>
                <w:rFonts w:ascii="Times New Roman" w:hAnsi="Times New Roman" w:cs="Times New Roman"/>
                <w:sz w:val="20"/>
                <w:szCs w:val="20"/>
                <w:lang w:eastAsia="en-US"/>
              </w:rPr>
              <w:t>beurteilen</w:t>
            </w:r>
          </w:p>
          <w:p w:rsidR="00EE14B3" w:rsidRDefault="00EE14B3" w:rsidP="00EE14B3">
            <w:pPr>
              <w:spacing w:line="276" w:lineRule="auto"/>
              <w:rPr>
                <w:rFonts w:ascii="Times New Roman" w:hAnsi="Times New Roman" w:cs="Times New Roman"/>
                <w:sz w:val="20"/>
                <w:szCs w:val="20"/>
                <w:lang w:eastAsia="en-US"/>
              </w:rPr>
            </w:pPr>
          </w:p>
          <w:p w:rsidR="00A83CA9" w:rsidRPr="00A83CA9" w:rsidRDefault="00A83CA9" w:rsidP="00EE14B3">
            <w:pPr>
              <w:spacing w:line="276" w:lineRule="auto"/>
              <w:rPr>
                <w:rFonts w:ascii="Times New Roman" w:hAnsi="Times New Roman" w:cs="Times New Roman"/>
                <w:sz w:val="20"/>
                <w:szCs w:val="20"/>
                <w:lang w:eastAsia="en-US"/>
              </w:rPr>
            </w:pPr>
            <w:r>
              <w:rPr>
                <w:rFonts w:ascii="Times New Roman" w:hAnsi="Times New Roman" w:cs="Times New Roman"/>
                <w:sz w:val="20"/>
                <w:szCs w:val="20"/>
                <w:u w:val="single"/>
                <w:lang w:eastAsia="en-US"/>
              </w:rPr>
              <w:t xml:space="preserve">Text-/ Medienformen: </w:t>
            </w:r>
            <w:r>
              <w:rPr>
                <w:rFonts w:ascii="Times New Roman" w:hAnsi="Times New Roman" w:cs="Times New Roman"/>
                <w:sz w:val="20"/>
                <w:szCs w:val="20"/>
                <w:lang w:eastAsia="en-US"/>
              </w:rPr>
              <w:t>Dramatik, Film- und Videosequenzen, Hörspiel</w:t>
            </w:r>
          </w:p>
          <w:p w:rsidR="00EE14B3" w:rsidRDefault="00A83CA9" w:rsidP="00EE14B3">
            <w:pPr>
              <w:spacing w:line="276" w:lineRule="auto"/>
              <w:rPr>
                <w:rFonts w:ascii="Times New Roman" w:hAnsi="Times New Roman" w:cs="Times New Roman"/>
                <w:sz w:val="20"/>
                <w:szCs w:val="20"/>
                <w:lang w:eastAsia="en-US"/>
              </w:rPr>
            </w:pPr>
            <w:r w:rsidRPr="00A83CA9">
              <w:rPr>
                <w:rFonts w:ascii="Times New Roman" w:hAnsi="Times New Roman" w:cs="Times New Roman"/>
                <w:sz w:val="20"/>
                <w:szCs w:val="20"/>
                <w:u w:val="single"/>
                <w:lang w:eastAsia="en-US"/>
              </w:rPr>
              <w:t>Lese- und Rezeptionsstrategien</w:t>
            </w:r>
            <w:r>
              <w:rPr>
                <w:rFonts w:ascii="Times New Roman" w:hAnsi="Times New Roman" w:cs="Times New Roman"/>
                <w:sz w:val="20"/>
                <w:szCs w:val="20"/>
                <w:lang w:eastAsia="en-US"/>
              </w:rPr>
              <w:t>: Strukturierung von Textinformationen</w:t>
            </w:r>
          </w:p>
          <w:p w:rsidR="00EE14B3" w:rsidRDefault="00A83CA9" w:rsidP="00A83CA9">
            <w:pPr>
              <w:spacing w:line="276" w:lineRule="auto"/>
              <w:rPr>
                <w:rFonts w:ascii="Times New Roman" w:hAnsi="Times New Roman" w:cs="Times New Roman"/>
                <w:sz w:val="20"/>
                <w:szCs w:val="20"/>
                <w:lang w:eastAsia="en-US"/>
              </w:rPr>
            </w:pPr>
            <w:r w:rsidRPr="00A83CA9">
              <w:rPr>
                <w:rFonts w:ascii="Times New Roman" w:hAnsi="Times New Roman" w:cs="Times New Roman"/>
                <w:sz w:val="20"/>
                <w:szCs w:val="20"/>
                <w:u w:val="single"/>
                <w:lang w:eastAsia="en-US"/>
              </w:rPr>
              <w:t>Lesarten u. Rezeptionskonventionen</w:t>
            </w:r>
            <w:r>
              <w:rPr>
                <w:rFonts w:ascii="Times New Roman" w:hAnsi="Times New Roman" w:cs="Times New Roman"/>
                <w:sz w:val="20"/>
                <w:szCs w:val="20"/>
                <w:lang w:eastAsia="en-US"/>
              </w:rPr>
              <w:t>: Historisch, kulturelle, soziale, regionale und biografische Einflüsse</w:t>
            </w:r>
          </w:p>
          <w:p w:rsidR="00A83CA9" w:rsidRDefault="00A83CA9" w:rsidP="00A83CA9">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Gattungsmerkmale</w:t>
            </w:r>
          </w:p>
          <w:p w:rsidR="00A83CA9" w:rsidRDefault="00A83CA9" w:rsidP="00A83CA9">
            <w:pPr>
              <w:spacing w:line="276" w:lineRule="auto"/>
              <w:rPr>
                <w:rFonts w:ascii="Times New Roman" w:hAnsi="Times New Roman" w:cs="Times New Roman"/>
                <w:sz w:val="20"/>
                <w:szCs w:val="20"/>
                <w:lang w:eastAsia="en-US"/>
              </w:rPr>
            </w:pPr>
          </w:p>
          <w:p w:rsidR="00A83CA9" w:rsidRDefault="00A83CA9" w:rsidP="00A83CA9">
            <w:pPr>
              <w:spacing w:line="276" w:lineRule="auto"/>
              <w:rPr>
                <w:rFonts w:ascii="Times New Roman" w:hAnsi="Times New Roman" w:cs="Times New Roman"/>
                <w:sz w:val="20"/>
                <w:szCs w:val="20"/>
                <w:lang w:eastAsia="en-US"/>
              </w:rPr>
            </w:pPr>
            <w:r w:rsidRPr="00A83CA9">
              <w:rPr>
                <w:rFonts w:ascii="Times New Roman" w:hAnsi="Times New Roman" w:cs="Times New Roman"/>
                <w:sz w:val="20"/>
                <w:szCs w:val="20"/>
                <w:u w:val="single"/>
                <w:lang w:eastAsia="en-US"/>
              </w:rPr>
              <w:t>Analyseverfahren</w:t>
            </w:r>
            <w:r>
              <w:rPr>
                <w:rFonts w:ascii="Times New Roman" w:hAnsi="Times New Roman" w:cs="Times New Roman"/>
                <w:sz w:val="20"/>
                <w:szCs w:val="20"/>
                <w:lang w:eastAsia="en-US"/>
              </w:rPr>
              <w:t>: Untersuchung und kritische Auseinandersetzung mit Wörtern, Sätzen und Texten</w:t>
            </w:r>
          </w:p>
        </w:tc>
      </w:tr>
      <w:tr w:rsidR="008F156D" w:rsidTr="008F156D">
        <w:tc>
          <w:tcPr>
            <w:tcW w:w="7213" w:type="dxa"/>
            <w:tcBorders>
              <w:top w:val="single" w:sz="4" w:space="0" w:color="auto"/>
              <w:left w:val="single" w:sz="4" w:space="0" w:color="auto"/>
              <w:bottom w:val="single" w:sz="4" w:space="0" w:color="auto"/>
              <w:right w:val="single" w:sz="4" w:space="0" w:color="auto"/>
            </w:tcBorders>
          </w:tcPr>
          <w:p w:rsidR="008F156D" w:rsidRDefault="008F156D">
            <w:pPr>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Sprechen und Zuhören (Mündlichkeit)</w:t>
            </w:r>
            <w:r>
              <w:rPr>
                <w:rFonts w:ascii="Times New Roman" w:hAnsi="Times New Roman" w:cs="Times New Roman"/>
                <w:sz w:val="20"/>
                <w:szCs w:val="20"/>
                <w:lang w:eastAsia="en-US"/>
              </w:rPr>
              <w:t xml:space="preserve">: </w:t>
            </w:r>
          </w:p>
          <w:p w:rsidR="008F156D" w:rsidRPr="000D54B6" w:rsidRDefault="000D54B6">
            <w:pPr>
              <w:spacing w:line="276" w:lineRule="auto"/>
              <w:rPr>
                <w:rFonts w:ascii="Times New Roman" w:hAnsi="Times New Roman" w:cs="Times New Roman"/>
                <w:sz w:val="20"/>
                <w:szCs w:val="20"/>
                <w:lang w:eastAsia="en-US"/>
              </w:rPr>
            </w:pPr>
            <w:r w:rsidRPr="000D54B6">
              <w:rPr>
                <w:rFonts w:ascii="Times New Roman" w:hAnsi="Times New Roman" w:cs="Times New Roman"/>
                <w:sz w:val="20"/>
                <w:szCs w:val="20"/>
                <w:lang w:eastAsia="en-US"/>
              </w:rPr>
              <w:t>Die Lernenden können Rede- und Gesprächssituationen dem Zweck und Thema entsprechend adressatengerecht mitgestalten und reflektieren</w:t>
            </w:r>
          </w:p>
          <w:p w:rsidR="005308DE" w:rsidRDefault="005308DE">
            <w:pPr>
              <w:spacing w:line="276" w:lineRule="auto"/>
              <w:rPr>
                <w:rFonts w:ascii="Times New Roman" w:hAnsi="Times New Roman" w:cs="Times New Roman"/>
                <w:b/>
                <w:sz w:val="20"/>
                <w:szCs w:val="20"/>
                <w:lang w:eastAsia="en-US"/>
              </w:rPr>
            </w:pPr>
          </w:p>
          <w:p w:rsidR="008F156D" w:rsidRDefault="008F156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Schreiben (Schriftlichkeit):</w:t>
            </w:r>
          </w:p>
          <w:p w:rsidR="008F156D" w:rsidRPr="000D54B6" w:rsidRDefault="000D54B6">
            <w:pPr>
              <w:spacing w:line="276" w:lineRule="auto"/>
              <w:rPr>
                <w:rFonts w:ascii="Times New Roman" w:hAnsi="Times New Roman" w:cs="Times New Roman"/>
                <w:sz w:val="20"/>
                <w:szCs w:val="20"/>
                <w:lang w:eastAsia="en-US"/>
              </w:rPr>
            </w:pPr>
            <w:r w:rsidRPr="000D54B6">
              <w:rPr>
                <w:rFonts w:ascii="Times New Roman" w:hAnsi="Times New Roman" w:cs="Times New Roman"/>
                <w:sz w:val="20"/>
                <w:szCs w:val="20"/>
                <w:lang w:eastAsia="en-US"/>
              </w:rPr>
              <w:t>Texte alleine und mit anderen planen, schreiben und überarbeiten</w:t>
            </w:r>
          </w:p>
          <w:p w:rsidR="008F156D" w:rsidRPr="000D54B6" w:rsidRDefault="000D54B6">
            <w:pPr>
              <w:spacing w:line="276" w:lineRule="auto"/>
              <w:rPr>
                <w:rFonts w:ascii="Times New Roman" w:hAnsi="Times New Roman" w:cs="Times New Roman"/>
                <w:sz w:val="20"/>
                <w:szCs w:val="20"/>
                <w:lang w:eastAsia="en-US"/>
              </w:rPr>
            </w:pPr>
            <w:r w:rsidRPr="000D54B6">
              <w:rPr>
                <w:rFonts w:ascii="Times New Roman" w:hAnsi="Times New Roman" w:cs="Times New Roman"/>
                <w:sz w:val="20"/>
                <w:szCs w:val="20"/>
                <w:lang w:eastAsia="en-US"/>
              </w:rPr>
              <w:t>Das Schreiben für Lernprozesse nutzen</w:t>
            </w:r>
          </w:p>
          <w:p w:rsidR="008F156D" w:rsidRDefault="008F156D">
            <w:pPr>
              <w:spacing w:line="276" w:lineRule="auto"/>
              <w:rPr>
                <w:rFonts w:ascii="Times New Roman" w:hAnsi="Times New Roman" w:cs="Times New Roman"/>
                <w:b/>
                <w:sz w:val="20"/>
                <w:szCs w:val="20"/>
                <w:lang w:eastAsia="en-US"/>
              </w:rPr>
            </w:pPr>
          </w:p>
          <w:p w:rsidR="00A83CA9" w:rsidRDefault="00A83CA9">
            <w:pPr>
              <w:spacing w:line="276" w:lineRule="auto"/>
              <w:rPr>
                <w:rFonts w:ascii="Times New Roman" w:hAnsi="Times New Roman" w:cs="Times New Roman"/>
                <w:b/>
                <w:sz w:val="20"/>
                <w:szCs w:val="20"/>
                <w:lang w:eastAsia="en-US"/>
              </w:rPr>
            </w:pPr>
          </w:p>
          <w:p w:rsidR="008F156D" w:rsidRDefault="008F156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lastRenderedPageBreak/>
              <w:t>Lesen und Rezipieren – mit literarischen und nichtliterarischen Texten/Medien umgehen</w:t>
            </w:r>
          </w:p>
          <w:p w:rsidR="000D54B6" w:rsidRDefault="000D54B6" w:rsidP="000D54B6">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Leseerwartungen klären</w:t>
            </w:r>
          </w:p>
          <w:p w:rsidR="000D54B6" w:rsidRPr="000D54B6" w:rsidRDefault="000D54B6" w:rsidP="000D54B6">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T</w:t>
            </w:r>
            <w:r w:rsidRPr="000D54B6">
              <w:rPr>
                <w:rFonts w:ascii="Times New Roman" w:hAnsi="Times New Roman" w:cs="Times New Roman"/>
                <w:sz w:val="20"/>
                <w:szCs w:val="20"/>
                <w:lang w:eastAsia="en-US"/>
              </w:rPr>
              <w:t>exte/Medien rezipieren</w:t>
            </w:r>
          </w:p>
          <w:p w:rsidR="008F156D" w:rsidRDefault="000D54B6" w:rsidP="000D54B6">
            <w:pPr>
              <w:spacing w:line="276" w:lineRule="auto"/>
              <w:rPr>
                <w:rFonts w:ascii="Times New Roman" w:hAnsi="Times New Roman" w:cs="Times New Roman"/>
                <w:sz w:val="20"/>
                <w:szCs w:val="20"/>
                <w:lang w:eastAsia="en-US"/>
              </w:rPr>
            </w:pPr>
            <w:r w:rsidRPr="000D54B6">
              <w:rPr>
                <w:rFonts w:ascii="Times New Roman" w:hAnsi="Times New Roman" w:cs="Times New Roman"/>
                <w:sz w:val="20"/>
                <w:szCs w:val="20"/>
                <w:lang w:eastAsia="en-US"/>
              </w:rPr>
              <w:t>Mit Texten/Medien produktiv umgehen</w:t>
            </w:r>
          </w:p>
          <w:p w:rsidR="008F156D" w:rsidRDefault="008F156D">
            <w:pPr>
              <w:spacing w:line="276" w:lineRule="auto"/>
              <w:rPr>
                <w:rFonts w:ascii="Times New Roman" w:hAnsi="Times New Roman" w:cs="Times New Roman"/>
                <w:sz w:val="20"/>
                <w:szCs w:val="20"/>
                <w:lang w:eastAsia="en-US"/>
              </w:rPr>
            </w:pPr>
          </w:p>
          <w:p w:rsidR="008F156D" w:rsidRDefault="008F156D">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Sprache und Sprachgebrauch untersuchen und reflektieren:</w:t>
            </w:r>
          </w:p>
          <w:p w:rsidR="008F156D" w:rsidRDefault="000D54B6">
            <w:pPr>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Sprachliche Mittel reflektieren und verwenden</w:t>
            </w:r>
          </w:p>
          <w:p w:rsidR="000D54B6" w:rsidRDefault="000D54B6">
            <w:pPr>
              <w:spacing w:line="276"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6D" w:rsidRDefault="008F156D">
            <w:pPr>
              <w:rPr>
                <w:rFonts w:ascii="Times New Roman" w:hAnsi="Times New Roman" w:cs="Times New Roman"/>
                <w:sz w:val="20"/>
                <w:szCs w:val="20"/>
                <w:lang w:eastAsia="en-US"/>
              </w:rPr>
            </w:pPr>
          </w:p>
        </w:tc>
      </w:tr>
    </w:tbl>
    <w:p w:rsidR="008F156D" w:rsidRDefault="008F156D" w:rsidP="008F156D">
      <w:pPr>
        <w:rPr>
          <w:rFonts w:ascii="Times New Roman" w:hAnsi="Times New Roman" w:cs="Times New Roman"/>
          <w:sz w:val="20"/>
          <w:szCs w:val="20"/>
        </w:rPr>
      </w:pPr>
    </w:p>
    <w:p w:rsidR="008F156D" w:rsidRDefault="008F156D" w:rsidP="008F156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3"/>
        <w:gridCol w:w="7213"/>
      </w:tblGrid>
      <w:tr w:rsidR="00371EA8" w:rsidTr="00A34011">
        <w:tc>
          <w:tcPr>
            <w:tcW w:w="7213" w:type="dxa"/>
            <w:tcBorders>
              <w:top w:val="single" w:sz="4" w:space="0" w:color="auto"/>
              <w:left w:val="single" w:sz="4" w:space="0" w:color="auto"/>
              <w:bottom w:val="single" w:sz="4" w:space="0" w:color="auto"/>
              <w:right w:val="single" w:sz="4" w:space="0" w:color="auto"/>
            </w:tcBorders>
          </w:tcPr>
          <w:p w:rsidR="00371EA8" w:rsidRDefault="00371EA8">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Inhaltsbezogene Kompetenzen </w:t>
            </w:r>
          </w:p>
          <w:p w:rsidR="00371EA8" w:rsidRDefault="00371EA8">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Gattungs- und textsortenspezifische Kennzeichen von Texten für das Verstehen nutzen</w:t>
            </w:r>
          </w:p>
          <w:p w:rsidR="00371EA8" w:rsidRDefault="00371EA8">
            <w:pPr>
              <w:spacing w:line="276" w:lineRule="auto"/>
              <w:ind w:left="360"/>
              <w:rPr>
                <w:rFonts w:ascii="Times New Roman" w:hAnsi="Times New Roman" w:cs="Times New Roman"/>
                <w:sz w:val="20"/>
                <w:szCs w:val="20"/>
                <w:lang w:eastAsia="en-US"/>
              </w:rPr>
            </w:pPr>
          </w:p>
          <w:p w:rsidR="00371EA8" w:rsidRDefault="00371EA8">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Texte involviert, flüssig und sinnverstehend lesen</w:t>
            </w:r>
          </w:p>
          <w:p w:rsidR="001A634B" w:rsidRDefault="001A634B">
            <w:pPr>
              <w:spacing w:line="276" w:lineRule="auto"/>
              <w:ind w:left="360"/>
              <w:rPr>
                <w:rFonts w:ascii="Times New Roman" w:hAnsi="Times New Roman" w:cs="Times New Roman"/>
                <w:sz w:val="20"/>
                <w:szCs w:val="20"/>
                <w:lang w:eastAsia="en-US"/>
              </w:rPr>
            </w:pPr>
          </w:p>
          <w:p w:rsidR="001A634B" w:rsidRDefault="001A634B">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Zentrale Aussagen eines Textes wiedergeben</w:t>
            </w:r>
          </w:p>
          <w:p w:rsidR="001A634B" w:rsidRDefault="001A634B">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Aussagen mit Textstellen belegen</w:t>
            </w:r>
          </w:p>
          <w:p w:rsidR="001A634B" w:rsidRDefault="001A634B">
            <w:pPr>
              <w:spacing w:line="276" w:lineRule="auto"/>
              <w:ind w:left="360"/>
              <w:rPr>
                <w:rFonts w:ascii="Times New Roman" w:hAnsi="Times New Roman" w:cs="Times New Roman"/>
                <w:sz w:val="20"/>
                <w:szCs w:val="20"/>
                <w:lang w:eastAsia="en-US"/>
              </w:rPr>
            </w:pPr>
          </w:p>
          <w:p w:rsidR="001A634B" w:rsidRDefault="001A634B">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Empfindungen von Figuren in den Texten reflektieren</w:t>
            </w:r>
          </w:p>
          <w:p w:rsidR="001A634B"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Figuren charakterisieren</w:t>
            </w:r>
          </w:p>
          <w:p w:rsidR="00C777A0"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Beziehungen zwischen Figuren untersuchen </w:t>
            </w:r>
          </w:p>
          <w:p w:rsidR="00C777A0" w:rsidRDefault="00C777A0">
            <w:pPr>
              <w:spacing w:line="276" w:lineRule="auto"/>
              <w:ind w:left="360"/>
              <w:rPr>
                <w:rFonts w:ascii="Times New Roman" w:hAnsi="Times New Roman" w:cs="Times New Roman"/>
                <w:sz w:val="20"/>
                <w:szCs w:val="20"/>
                <w:lang w:eastAsia="en-US"/>
              </w:rPr>
            </w:pPr>
          </w:p>
          <w:p w:rsidR="001A634B"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Verhalten und Handlungsmotive von Figuren beurteilen</w:t>
            </w:r>
          </w:p>
          <w:p w:rsidR="00C777A0" w:rsidRDefault="00C777A0">
            <w:pPr>
              <w:spacing w:line="276" w:lineRule="auto"/>
              <w:ind w:left="360"/>
              <w:rPr>
                <w:rFonts w:ascii="Times New Roman" w:hAnsi="Times New Roman" w:cs="Times New Roman"/>
                <w:sz w:val="20"/>
                <w:szCs w:val="20"/>
                <w:lang w:eastAsia="en-US"/>
              </w:rPr>
            </w:pPr>
          </w:p>
          <w:p w:rsidR="00C777A0"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Konflikte und deren Ausgestaltung in literarischen Texten aufzeigen und in Bezug zur eigenen Lebenswelt setzen</w:t>
            </w:r>
          </w:p>
          <w:p w:rsidR="00C777A0" w:rsidRDefault="00C777A0">
            <w:pPr>
              <w:spacing w:line="276" w:lineRule="auto"/>
              <w:ind w:left="360"/>
              <w:rPr>
                <w:rFonts w:ascii="Times New Roman" w:hAnsi="Times New Roman" w:cs="Times New Roman"/>
                <w:sz w:val="20"/>
                <w:szCs w:val="20"/>
                <w:lang w:eastAsia="en-US"/>
              </w:rPr>
            </w:pPr>
          </w:p>
          <w:p w:rsidR="00C777A0" w:rsidRDefault="00C777A0">
            <w:pPr>
              <w:spacing w:line="276" w:lineRule="auto"/>
              <w:ind w:left="360"/>
              <w:rPr>
                <w:rFonts w:ascii="Times New Roman" w:hAnsi="Times New Roman" w:cs="Times New Roman"/>
                <w:sz w:val="20"/>
                <w:szCs w:val="20"/>
                <w:lang w:eastAsia="en-US"/>
              </w:rPr>
            </w:pPr>
          </w:p>
          <w:p w:rsidR="00C777A0" w:rsidRDefault="00C777A0">
            <w:pPr>
              <w:spacing w:line="276" w:lineRule="auto"/>
              <w:ind w:left="360"/>
              <w:rPr>
                <w:rFonts w:ascii="Times New Roman" w:hAnsi="Times New Roman" w:cs="Times New Roman"/>
                <w:sz w:val="20"/>
                <w:szCs w:val="20"/>
                <w:lang w:eastAsia="en-US"/>
              </w:rPr>
            </w:pPr>
          </w:p>
          <w:p w:rsidR="00C777A0"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Unter Berücksichtigung gesellschaftlicher, historischer und kultureller Kontexte die Bedeutung von Textaussagen reflektieren</w:t>
            </w:r>
          </w:p>
          <w:p w:rsidR="00A04EFA" w:rsidRDefault="00A04EFA">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Eine Rolle szenisch umsetzen</w:t>
            </w:r>
          </w:p>
          <w:p w:rsidR="00A04EFA" w:rsidRDefault="00A04EFA">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Texte in andere Darstellungsformen übertragen</w:t>
            </w:r>
          </w:p>
          <w:p w:rsidR="00CD394C" w:rsidRDefault="00CD394C">
            <w:pPr>
              <w:spacing w:line="276" w:lineRule="auto"/>
              <w:ind w:left="360"/>
              <w:rPr>
                <w:rFonts w:ascii="Times New Roman" w:hAnsi="Times New Roman" w:cs="Times New Roman"/>
                <w:sz w:val="20"/>
                <w:szCs w:val="20"/>
                <w:lang w:eastAsia="en-US"/>
              </w:rPr>
            </w:pPr>
          </w:p>
          <w:p w:rsidR="00CD394C" w:rsidRDefault="00CD394C">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p>
        </w:tc>
        <w:tc>
          <w:tcPr>
            <w:tcW w:w="7213" w:type="dxa"/>
            <w:tcBorders>
              <w:top w:val="single" w:sz="4" w:space="0" w:color="auto"/>
              <w:left w:val="single" w:sz="4" w:space="0" w:color="auto"/>
              <w:bottom w:val="single" w:sz="4" w:space="0" w:color="auto"/>
              <w:right w:val="single" w:sz="4" w:space="0" w:color="auto"/>
            </w:tcBorders>
          </w:tcPr>
          <w:p w:rsidR="00371EA8" w:rsidRDefault="00371EA8">
            <w:pPr>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lastRenderedPageBreak/>
              <w:t xml:space="preserve">Inhaltliche Konkretisierung:  </w:t>
            </w:r>
          </w:p>
          <w:p w:rsidR="00371EA8" w:rsidRDefault="00371EA8">
            <w:pPr>
              <w:spacing w:line="276" w:lineRule="auto"/>
              <w:ind w:left="360"/>
              <w:rPr>
                <w:rFonts w:ascii="Times New Roman" w:hAnsi="Times New Roman" w:cs="Times New Roman"/>
                <w:sz w:val="20"/>
                <w:szCs w:val="20"/>
                <w:lang w:eastAsia="en-US"/>
              </w:rPr>
            </w:pPr>
            <w:r w:rsidRPr="00371EA8">
              <w:rPr>
                <w:rFonts w:ascii="Times New Roman" w:hAnsi="Times New Roman" w:cs="Times New Roman"/>
                <w:sz w:val="20"/>
                <w:szCs w:val="20"/>
                <w:u w:val="single"/>
                <w:lang w:eastAsia="en-US"/>
              </w:rPr>
              <w:t>Zur Struktur des Dramas</w:t>
            </w:r>
            <w:r>
              <w:rPr>
                <w:rFonts w:ascii="Times New Roman" w:hAnsi="Times New Roman" w:cs="Times New Roman"/>
                <w:sz w:val="20"/>
                <w:szCs w:val="20"/>
                <w:lang w:eastAsia="en-US"/>
              </w:rPr>
              <w:t>: Voraussetzunge</w:t>
            </w:r>
            <w:r w:rsidR="00CD394C">
              <w:rPr>
                <w:rFonts w:ascii="Times New Roman" w:hAnsi="Times New Roman" w:cs="Times New Roman"/>
                <w:sz w:val="20"/>
                <w:szCs w:val="20"/>
                <w:lang w:eastAsia="en-US"/>
              </w:rPr>
              <w:t>n der dramatischen Entwicklung</w:t>
            </w:r>
            <w:r>
              <w:rPr>
                <w:rFonts w:ascii="Times New Roman" w:hAnsi="Times New Roman" w:cs="Times New Roman"/>
                <w:sz w:val="20"/>
                <w:szCs w:val="20"/>
                <w:lang w:eastAsia="en-US"/>
              </w:rPr>
              <w:t xml:space="preserve">; Aufzüge in ihrer dramatischen Funktion; </w:t>
            </w:r>
            <w:r w:rsidR="00CD394C">
              <w:rPr>
                <w:rFonts w:ascii="Times New Roman" w:hAnsi="Times New Roman" w:cs="Times New Roman"/>
                <w:sz w:val="20"/>
                <w:szCs w:val="20"/>
                <w:lang w:eastAsia="en-US"/>
              </w:rPr>
              <w:t xml:space="preserve">Entwicklung und </w:t>
            </w:r>
            <w:r>
              <w:rPr>
                <w:rFonts w:ascii="Times New Roman" w:hAnsi="Times New Roman" w:cs="Times New Roman"/>
                <w:sz w:val="20"/>
                <w:szCs w:val="20"/>
                <w:lang w:eastAsia="en-US"/>
              </w:rPr>
              <w:t xml:space="preserve">Verknüpfung von Handlungssträngen; </w:t>
            </w:r>
            <w:r w:rsidR="001A634B">
              <w:rPr>
                <w:rFonts w:ascii="Times New Roman" w:hAnsi="Times New Roman" w:cs="Times New Roman"/>
                <w:sz w:val="20"/>
                <w:szCs w:val="20"/>
                <w:lang w:eastAsia="en-US"/>
              </w:rPr>
              <w:t>Raumgestaltung</w:t>
            </w:r>
          </w:p>
          <w:p w:rsidR="00A04EFA" w:rsidRDefault="00A04EFA">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p>
          <w:p w:rsidR="001A634B" w:rsidRPr="00C777A0"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Inhaltliche Zusammenfassung</w:t>
            </w:r>
            <w:r w:rsidR="00CD394C">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Handlungszusammenhänge reflektieren</w:t>
            </w:r>
          </w:p>
          <w:p w:rsidR="00A04EFA" w:rsidRDefault="00A04EFA">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p>
          <w:p w:rsidR="00C777A0" w:rsidRPr="00C777A0" w:rsidRDefault="00C777A0">
            <w:pPr>
              <w:spacing w:line="276" w:lineRule="auto"/>
              <w:ind w:left="360"/>
              <w:rPr>
                <w:rFonts w:ascii="Times New Roman" w:hAnsi="Times New Roman" w:cs="Times New Roman"/>
                <w:sz w:val="20"/>
                <w:szCs w:val="20"/>
                <w:lang w:eastAsia="en-US"/>
              </w:rPr>
            </w:pPr>
            <w:r w:rsidRPr="00C777A0">
              <w:rPr>
                <w:rFonts w:ascii="Times New Roman" w:hAnsi="Times New Roman" w:cs="Times New Roman"/>
                <w:sz w:val="20"/>
                <w:szCs w:val="20"/>
                <w:lang w:eastAsia="en-US"/>
              </w:rPr>
              <w:t>Figurenkonstellation</w:t>
            </w:r>
            <w:r w:rsidR="00CD394C">
              <w:rPr>
                <w:rFonts w:ascii="Times New Roman" w:hAnsi="Times New Roman" w:cs="Times New Roman"/>
                <w:sz w:val="20"/>
                <w:szCs w:val="20"/>
                <w:lang w:eastAsia="en-US"/>
              </w:rPr>
              <w:t xml:space="preserve"> </w:t>
            </w:r>
          </w:p>
          <w:p w:rsidR="00C777A0" w:rsidRPr="00C777A0" w:rsidRDefault="00CD394C">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Charakterisierung (Wilhelm Tell: Held und Einzelgänger; Tells Wandlung zum Freiheitskämpfer; die Frauengestalten; Tells Gegenspieler: Geßler)</w:t>
            </w:r>
          </w:p>
          <w:p w:rsidR="001A634B" w:rsidRPr="00C777A0" w:rsidRDefault="001A634B">
            <w:pPr>
              <w:spacing w:line="276" w:lineRule="auto"/>
              <w:ind w:left="360"/>
              <w:rPr>
                <w:rFonts w:ascii="Times New Roman" w:hAnsi="Times New Roman" w:cs="Times New Roman"/>
                <w:sz w:val="20"/>
                <w:szCs w:val="20"/>
                <w:lang w:eastAsia="en-US"/>
              </w:rPr>
            </w:pPr>
            <w:r w:rsidRPr="00C777A0">
              <w:rPr>
                <w:rFonts w:ascii="Times New Roman" w:hAnsi="Times New Roman" w:cs="Times New Roman"/>
                <w:sz w:val="20"/>
                <w:szCs w:val="20"/>
                <w:lang w:eastAsia="en-US"/>
              </w:rPr>
              <w:t>Dialoganalyse</w:t>
            </w:r>
            <w:r w:rsidR="0093475E">
              <w:rPr>
                <w:rFonts w:ascii="Times New Roman" w:hAnsi="Times New Roman" w:cs="Times New Roman"/>
                <w:sz w:val="20"/>
                <w:szCs w:val="20"/>
                <w:lang w:eastAsia="en-US"/>
              </w:rPr>
              <w:t xml:space="preserve"> (I, 3: Tell-</w:t>
            </w:r>
            <w:proofErr w:type="spellStart"/>
            <w:r w:rsidR="0093475E">
              <w:rPr>
                <w:rFonts w:ascii="Times New Roman" w:hAnsi="Times New Roman" w:cs="Times New Roman"/>
                <w:sz w:val="20"/>
                <w:szCs w:val="20"/>
                <w:lang w:eastAsia="en-US"/>
              </w:rPr>
              <w:t>Stauffacher</w:t>
            </w:r>
            <w:proofErr w:type="spellEnd"/>
            <w:r w:rsidR="0093475E">
              <w:rPr>
                <w:rFonts w:ascii="Times New Roman" w:hAnsi="Times New Roman" w:cs="Times New Roman"/>
                <w:sz w:val="20"/>
                <w:szCs w:val="20"/>
                <w:lang w:eastAsia="en-US"/>
              </w:rPr>
              <w:t xml:space="preserve"> ; IV, 3)</w:t>
            </w:r>
          </w:p>
          <w:p w:rsidR="00C777A0" w:rsidRDefault="00C777A0">
            <w:pPr>
              <w:spacing w:line="276" w:lineRule="auto"/>
              <w:ind w:left="360"/>
              <w:rPr>
                <w:rFonts w:ascii="Times New Roman" w:hAnsi="Times New Roman" w:cs="Times New Roman"/>
                <w:sz w:val="20"/>
                <w:szCs w:val="20"/>
                <w:lang w:eastAsia="en-US"/>
              </w:rPr>
            </w:pPr>
          </w:p>
          <w:p w:rsidR="00C777A0" w:rsidRDefault="00C777A0">
            <w:pPr>
              <w:spacing w:line="276" w:lineRule="auto"/>
              <w:ind w:left="360"/>
              <w:rPr>
                <w:rFonts w:ascii="Times New Roman" w:hAnsi="Times New Roman" w:cs="Times New Roman"/>
                <w:sz w:val="20"/>
                <w:szCs w:val="20"/>
                <w:lang w:eastAsia="en-US"/>
              </w:rPr>
            </w:pPr>
          </w:p>
          <w:p w:rsidR="00C777A0" w:rsidRDefault="00C777A0">
            <w:pPr>
              <w:spacing w:line="276" w:lineRule="auto"/>
              <w:ind w:left="360"/>
              <w:rPr>
                <w:rFonts w:ascii="Times New Roman" w:hAnsi="Times New Roman" w:cs="Times New Roman"/>
                <w:sz w:val="20"/>
                <w:szCs w:val="20"/>
                <w:lang w:eastAsia="en-US"/>
              </w:rPr>
            </w:pPr>
          </w:p>
          <w:p w:rsidR="00371EA8" w:rsidRPr="0093475E" w:rsidRDefault="001A634B">
            <w:pPr>
              <w:spacing w:line="276" w:lineRule="auto"/>
              <w:ind w:left="360"/>
              <w:rPr>
                <w:rFonts w:ascii="Times New Roman" w:hAnsi="Times New Roman" w:cs="Times New Roman"/>
                <w:i/>
                <w:sz w:val="20"/>
                <w:szCs w:val="20"/>
                <w:lang w:eastAsia="en-US"/>
              </w:rPr>
            </w:pPr>
            <w:r w:rsidRPr="00C777A0">
              <w:rPr>
                <w:rFonts w:ascii="Times New Roman" w:hAnsi="Times New Roman" w:cs="Times New Roman"/>
                <w:sz w:val="20"/>
                <w:szCs w:val="20"/>
                <w:lang w:eastAsia="en-US"/>
              </w:rPr>
              <w:t xml:space="preserve">Machtmissbrauch und </w:t>
            </w:r>
            <w:r w:rsidRPr="0093475E">
              <w:rPr>
                <w:rFonts w:ascii="Times New Roman" w:hAnsi="Times New Roman" w:cs="Times New Roman"/>
                <w:sz w:val="20"/>
                <w:szCs w:val="20"/>
                <w:lang w:eastAsia="en-US"/>
              </w:rPr>
              <w:t xml:space="preserve">Widerstand </w:t>
            </w:r>
            <w:r w:rsidR="0093475E" w:rsidRPr="0093475E">
              <w:rPr>
                <w:rFonts w:ascii="Times New Roman" w:hAnsi="Times New Roman" w:cs="Times New Roman"/>
                <w:i/>
                <w:sz w:val="20"/>
                <w:szCs w:val="20"/>
                <w:lang w:eastAsia="en-US"/>
              </w:rPr>
              <w:t>(Die Vögte: Bedrohung der Lebensordnung =&gt; Reaktionen auf die Willkürherrschaft)</w:t>
            </w:r>
          </w:p>
          <w:p w:rsidR="001A634B" w:rsidRDefault="00C777A0">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Widerstand: Männlicher - weiblich?</w:t>
            </w:r>
            <w:r w:rsidR="0093475E">
              <w:rPr>
                <w:rFonts w:ascii="Times New Roman" w:hAnsi="Times New Roman" w:cs="Times New Roman"/>
                <w:sz w:val="20"/>
                <w:szCs w:val="20"/>
                <w:lang w:eastAsia="en-US"/>
              </w:rPr>
              <w:t xml:space="preserve"> </w:t>
            </w:r>
          </w:p>
          <w:p w:rsidR="00371EA8" w:rsidRDefault="00CD394C">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Mord oder Notwehr?</w:t>
            </w:r>
            <w:r w:rsidR="0093475E">
              <w:rPr>
                <w:rFonts w:ascii="Times New Roman" w:hAnsi="Times New Roman" w:cs="Times New Roman"/>
                <w:sz w:val="20"/>
                <w:szCs w:val="20"/>
                <w:lang w:eastAsia="en-US"/>
              </w:rPr>
              <w:t xml:space="preserve"> (</w:t>
            </w:r>
            <w:r w:rsidR="0093475E" w:rsidRPr="0093475E">
              <w:rPr>
                <w:rFonts w:ascii="Times New Roman" w:hAnsi="Times New Roman" w:cs="Times New Roman"/>
                <w:i/>
                <w:sz w:val="20"/>
                <w:szCs w:val="20"/>
                <w:lang w:eastAsia="en-US"/>
              </w:rPr>
              <w:t>D</w:t>
            </w:r>
            <w:r w:rsidR="0093475E">
              <w:rPr>
                <w:rFonts w:ascii="Times New Roman" w:hAnsi="Times New Roman" w:cs="Times New Roman"/>
                <w:i/>
                <w:sz w:val="20"/>
                <w:szCs w:val="20"/>
                <w:lang w:eastAsia="en-US"/>
              </w:rPr>
              <w:t xml:space="preserve">ie Tötung </w:t>
            </w:r>
            <w:r w:rsidR="0093475E" w:rsidRPr="0093475E">
              <w:rPr>
                <w:rFonts w:ascii="Times New Roman" w:hAnsi="Times New Roman" w:cs="Times New Roman"/>
                <w:i/>
                <w:sz w:val="20"/>
                <w:szCs w:val="20"/>
                <w:lang w:eastAsia="en-US"/>
              </w:rPr>
              <w:t xml:space="preserve"> Geßlers</w:t>
            </w:r>
            <w:r w:rsidR="0093475E">
              <w:rPr>
                <w:rFonts w:ascii="Times New Roman" w:hAnsi="Times New Roman" w:cs="Times New Roman"/>
                <w:sz w:val="20"/>
                <w:szCs w:val="20"/>
                <w:lang w:eastAsia="en-US"/>
              </w:rPr>
              <w:t>)</w:t>
            </w:r>
          </w:p>
          <w:p w:rsidR="00371EA8" w:rsidRDefault="00371EA8">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p>
          <w:p w:rsidR="00371EA8" w:rsidRDefault="00CD394C">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„Schiller“ – Leben und Leiden eines Jahrhundert-Genies </w:t>
            </w:r>
            <w:r w:rsidR="00C777A0">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Historiendrama)</w:t>
            </w:r>
          </w:p>
          <w:p w:rsidR="00C777A0" w:rsidRDefault="0093475E">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„Wilhelm Tell“ – Schillers Antwort auf </w:t>
            </w:r>
            <w:proofErr w:type="gramStart"/>
            <w:r>
              <w:rPr>
                <w:rFonts w:ascii="Times New Roman" w:hAnsi="Times New Roman" w:cs="Times New Roman"/>
                <w:sz w:val="20"/>
                <w:szCs w:val="20"/>
                <w:lang w:eastAsia="en-US"/>
              </w:rPr>
              <w:t>die</w:t>
            </w:r>
            <w:proofErr w:type="gramEnd"/>
            <w:r>
              <w:rPr>
                <w:rFonts w:ascii="Times New Roman" w:hAnsi="Times New Roman" w:cs="Times New Roman"/>
                <w:sz w:val="20"/>
                <w:szCs w:val="20"/>
                <w:lang w:eastAsia="en-US"/>
              </w:rPr>
              <w:t xml:space="preserve"> </w:t>
            </w:r>
            <w:r w:rsidR="00C777A0">
              <w:rPr>
                <w:rFonts w:ascii="Times New Roman" w:hAnsi="Times New Roman" w:cs="Times New Roman"/>
                <w:sz w:val="20"/>
                <w:szCs w:val="20"/>
                <w:lang w:eastAsia="en-US"/>
              </w:rPr>
              <w:t>Franz. Revolution</w:t>
            </w:r>
            <w:r>
              <w:rPr>
                <w:rFonts w:ascii="Times New Roman" w:hAnsi="Times New Roman" w:cs="Times New Roman"/>
                <w:sz w:val="20"/>
                <w:szCs w:val="20"/>
                <w:lang w:eastAsia="en-US"/>
              </w:rPr>
              <w:t>?</w:t>
            </w:r>
          </w:p>
          <w:p w:rsidR="00C777A0" w:rsidRDefault="00C777A0">
            <w:pPr>
              <w:spacing w:line="276" w:lineRule="auto"/>
              <w:ind w:left="360"/>
              <w:rPr>
                <w:rFonts w:ascii="Times New Roman" w:hAnsi="Times New Roman" w:cs="Times New Roman"/>
                <w:sz w:val="20"/>
                <w:szCs w:val="20"/>
                <w:lang w:eastAsia="en-US"/>
              </w:rPr>
            </w:pPr>
          </w:p>
          <w:p w:rsidR="00A04EFA" w:rsidRDefault="00A04EFA">
            <w:pPr>
              <w:spacing w:line="276" w:lineRule="auto"/>
              <w:ind w:left="360"/>
              <w:rPr>
                <w:rFonts w:ascii="Times New Roman" w:hAnsi="Times New Roman" w:cs="Times New Roman"/>
                <w:sz w:val="20"/>
                <w:szCs w:val="20"/>
                <w:lang w:eastAsia="en-US"/>
              </w:rPr>
            </w:pPr>
          </w:p>
          <w:p w:rsidR="00371EA8" w:rsidRDefault="00A04EFA">
            <w:pPr>
              <w:spacing w:line="276" w:lineRule="auto"/>
              <w:ind w:left="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Die </w:t>
            </w:r>
            <w:r w:rsidRPr="001A634B">
              <w:rPr>
                <w:rFonts w:ascii="Times New Roman" w:hAnsi="Times New Roman" w:cs="Times New Roman"/>
                <w:sz w:val="20"/>
                <w:szCs w:val="20"/>
                <w:u w:val="single"/>
                <w:lang w:eastAsia="en-US"/>
              </w:rPr>
              <w:t>Haltung der einzelnen Figuren</w:t>
            </w:r>
            <w:r>
              <w:rPr>
                <w:rFonts w:ascii="Times New Roman" w:hAnsi="Times New Roman" w:cs="Times New Roman"/>
                <w:sz w:val="20"/>
                <w:szCs w:val="20"/>
                <w:lang w:eastAsia="en-US"/>
              </w:rPr>
              <w:t xml:space="preserve"> nachvollziehen: Rollenbiografien, Körperhaltung, Sprechhaltung, szenisches Lesen</w:t>
            </w:r>
          </w:p>
          <w:p w:rsidR="00A04EFA" w:rsidRDefault="00A04EFA">
            <w:pPr>
              <w:spacing w:line="276" w:lineRule="auto"/>
              <w:ind w:left="360"/>
              <w:rPr>
                <w:rFonts w:ascii="Times New Roman" w:hAnsi="Times New Roman" w:cs="Times New Roman"/>
                <w:b/>
                <w:sz w:val="20"/>
                <w:szCs w:val="20"/>
                <w:lang w:eastAsia="en-US"/>
              </w:rPr>
            </w:pPr>
          </w:p>
          <w:p w:rsidR="00371EA8" w:rsidRDefault="00371EA8" w:rsidP="00371EA8">
            <w:pPr>
              <w:spacing w:line="276" w:lineRule="auto"/>
              <w:rPr>
                <w:rFonts w:ascii="Times New Roman" w:hAnsi="Times New Roman" w:cs="Times New Roman"/>
                <w:sz w:val="20"/>
                <w:szCs w:val="20"/>
                <w:lang w:eastAsia="en-US"/>
              </w:rPr>
            </w:pPr>
          </w:p>
        </w:tc>
      </w:tr>
    </w:tbl>
    <w:p w:rsidR="008F156D" w:rsidRDefault="008F156D" w:rsidP="008F156D">
      <w:pPr>
        <w:rPr>
          <w:rFonts w:ascii="Times New Roman" w:hAnsi="Times New Roman" w:cs="Times New Roman"/>
          <w:sz w:val="20"/>
          <w:szCs w:val="20"/>
        </w:rPr>
      </w:pPr>
    </w:p>
    <w:p w:rsidR="008F156D" w:rsidRDefault="008F156D" w:rsidP="008F156D">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Europäische Kompetenzen (s. Europäisches Curriculum)</w:t>
      </w:r>
    </w:p>
    <w:p w:rsidR="008F156D" w:rsidRDefault="008444A2"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8444A2">
        <w:rPr>
          <w:rFonts w:ascii="Times New Roman" w:hAnsi="Times New Roman" w:cs="Times New Roman"/>
          <w:sz w:val="20"/>
          <w:szCs w:val="20"/>
          <w:u w:val="single"/>
        </w:rPr>
        <w:t>Kulturelle und ästhetische Bildung</w:t>
      </w:r>
    </w:p>
    <w:p w:rsidR="008444A2" w:rsidRPr="008444A2" w:rsidRDefault="008444A2"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Pr>
          <w:rFonts w:ascii="Times New Roman" w:hAnsi="Times New Roman" w:cs="Times New Roman"/>
          <w:sz w:val="20"/>
          <w:szCs w:val="20"/>
        </w:rPr>
        <w:t>Die Schülerinnen und Schüler können …</w:t>
      </w:r>
    </w:p>
    <w:p w:rsidR="008F156D" w:rsidRDefault="008444A2"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PK: </w:t>
      </w:r>
      <w:r w:rsidR="009E4D14">
        <w:rPr>
          <w:rFonts w:ascii="Times New Roman" w:hAnsi="Times New Roman" w:cs="Times New Roman"/>
          <w:sz w:val="20"/>
          <w:szCs w:val="20"/>
        </w:rPr>
        <w:tab/>
      </w:r>
      <w:r>
        <w:rPr>
          <w:rFonts w:ascii="Times New Roman" w:hAnsi="Times New Roman" w:cs="Times New Roman"/>
          <w:sz w:val="20"/>
          <w:szCs w:val="20"/>
        </w:rPr>
        <w:t>Experimentierfreude zeigen/entwickeln (Ton- und Filmaufnahme, Darbietung, usw.)</w:t>
      </w:r>
    </w:p>
    <w:p w:rsidR="008444A2" w:rsidRDefault="008444A2"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SKK: </w:t>
      </w:r>
      <w:r w:rsidR="009E4D14">
        <w:rPr>
          <w:rFonts w:ascii="Times New Roman" w:hAnsi="Times New Roman" w:cs="Times New Roman"/>
          <w:sz w:val="20"/>
          <w:szCs w:val="20"/>
        </w:rPr>
        <w:tab/>
      </w:r>
      <w:r>
        <w:rPr>
          <w:rFonts w:ascii="Times New Roman" w:hAnsi="Times New Roman" w:cs="Times New Roman"/>
          <w:sz w:val="20"/>
          <w:szCs w:val="20"/>
        </w:rPr>
        <w:t>die eigenen Bedürfnisse, Gefühle und Gedanken kommunizieren</w:t>
      </w:r>
      <w:r w:rsidR="009E4D14">
        <w:rPr>
          <w:rFonts w:ascii="Times New Roman" w:hAnsi="Times New Roman" w:cs="Times New Roman"/>
          <w:sz w:val="20"/>
          <w:szCs w:val="20"/>
        </w:rPr>
        <w:t xml:space="preserve"> und ihre gestalterischen Fähigkeiten durch den Austausch mit Anderen weiterentwickeln</w:t>
      </w:r>
    </w:p>
    <w:p w:rsidR="008444A2" w:rsidRDefault="009E4D14"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Bedürfnisse, Gefühle und Gedanken Anderer wahrnehmen, verstehen, respektieren und wertschätzen</w:t>
      </w:r>
    </w:p>
    <w:p w:rsidR="008444A2" w:rsidRDefault="009E4D14"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AUK:</w:t>
      </w:r>
      <w:r>
        <w:rPr>
          <w:rFonts w:ascii="Times New Roman" w:hAnsi="Times New Roman" w:cs="Times New Roman"/>
          <w:sz w:val="20"/>
          <w:szCs w:val="20"/>
        </w:rPr>
        <w:tab/>
        <w:t>kultur-historische Relikte als Spuren erkennen, lesen und verstehen</w:t>
      </w:r>
    </w:p>
    <w:p w:rsidR="009E4D14" w:rsidRDefault="009E4D14"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Kenntnisse in Bezug auf die aktuelle Alltagssituation reflektieren</w:t>
      </w:r>
    </w:p>
    <w:p w:rsidR="008F156D" w:rsidRPr="009E4D14" w:rsidRDefault="009E4D14"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9E4D14">
        <w:rPr>
          <w:rFonts w:ascii="Times New Roman" w:hAnsi="Times New Roman" w:cs="Times New Roman"/>
          <w:sz w:val="20"/>
          <w:szCs w:val="20"/>
          <w:u w:val="single"/>
        </w:rPr>
        <w:t>Politische Bildung</w:t>
      </w:r>
    </w:p>
    <w:p w:rsidR="009E4D14" w:rsidRDefault="009E4D14" w:rsidP="008F156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die eigene politische Position in angemessener Form öffentlich vertreten</w:t>
      </w:r>
    </w:p>
    <w:p w:rsidR="008F156D" w:rsidRDefault="008F156D" w:rsidP="008F156D">
      <w:pPr>
        <w:rPr>
          <w:rFonts w:ascii="Times New Roman" w:hAnsi="Times New Roman" w:cs="Times New Roman"/>
          <w:sz w:val="20"/>
          <w:szCs w:val="20"/>
        </w:rPr>
      </w:pPr>
    </w:p>
    <w:p w:rsidR="00CD394C" w:rsidRDefault="00CD394C" w:rsidP="00CD394C">
      <w:pPr>
        <w:numPr>
          <w:ilvl w:val="0"/>
          <w:numId w:val="1"/>
        </w:numPr>
        <w:pBdr>
          <w:top w:val="single" w:sz="4" w:space="1" w:color="auto"/>
          <w:left w:val="single" w:sz="4" w:space="23" w:color="auto"/>
          <w:bottom w:val="single" w:sz="4" w:space="1" w:color="auto"/>
          <w:right w:val="single" w:sz="4" w:space="4" w:color="auto"/>
        </w:pBdr>
        <w:ind w:left="1440"/>
        <w:rPr>
          <w:rFonts w:ascii="Times New Roman" w:hAnsi="Times New Roman" w:cs="Times New Roman"/>
          <w:b/>
          <w:sz w:val="20"/>
          <w:szCs w:val="20"/>
        </w:rPr>
      </w:pPr>
      <w:r>
        <w:rPr>
          <w:rFonts w:ascii="Times New Roman" w:hAnsi="Times New Roman" w:cs="Times New Roman"/>
          <w:b/>
          <w:sz w:val="20"/>
          <w:szCs w:val="20"/>
        </w:rPr>
        <w:t>Anregungen für den Unterricht (Materialien, Methoden, Medien)</w:t>
      </w:r>
    </w:p>
    <w:p w:rsidR="008F156D" w:rsidRDefault="0093475E"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Umschreiben einer Szene in eine Erzählung (z.B. I,1)</w:t>
      </w:r>
    </w:p>
    <w:p w:rsidR="0093475E" w:rsidRDefault="0093475E"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Interviews verfassen mit allen an der Szene beteiligten Figuren</w:t>
      </w:r>
      <w:r w:rsidR="004A3BED">
        <w:rPr>
          <w:rFonts w:ascii="Times New Roman" w:hAnsi="Times New Roman" w:cs="Times New Roman"/>
          <w:sz w:val="20"/>
          <w:szCs w:val="20"/>
        </w:rPr>
        <w:t xml:space="preserve">. Es soll deutlich werden, wie sie das Geschehen erlebt haben </w:t>
      </w:r>
      <w:r>
        <w:rPr>
          <w:rFonts w:ascii="Times New Roman" w:hAnsi="Times New Roman" w:cs="Times New Roman"/>
          <w:sz w:val="20"/>
          <w:szCs w:val="20"/>
        </w:rPr>
        <w:t xml:space="preserve"> (z.B. </w:t>
      </w:r>
      <w:r w:rsidR="004A3BED">
        <w:rPr>
          <w:rFonts w:ascii="Times New Roman" w:hAnsi="Times New Roman" w:cs="Times New Roman"/>
          <w:sz w:val="20"/>
          <w:szCs w:val="20"/>
        </w:rPr>
        <w:t>I, 1 Die Rettung Baumgartens, III, 3 „Apfelschussszene“)</w:t>
      </w:r>
    </w:p>
    <w:p w:rsidR="004A3BED" w:rsidRDefault="004A3BE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 xml:space="preserve">Zeitungsartikel verfassen </w:t>
      </w:r>
    </w:p>
    <w:p w:rsidR="008F156D" w:rsidRDefault="004A3BE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 xml:space="preserve">Rollenbiografien verfassen </w:t>
      </w:r>
    </w:p>
    <w:p w:rsidR="004A3BED" w:rsidRDefault="004A3BED" w:rsidP="004A3BE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Szenische Lesung (Pausensetzung, Lautstärke, Klangfarbe und Möglichkeiten des Gefühlsausdrucks) (=&gt; Hörspiel-Feedback)</w:t>
      </w:r>
    </w:p>
    <w:p w:rsidR="008F156D" w:rsidRDefault="004A3BE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Szenisches Spiel (</w:t>
      </w:r>
      <w:r w:rsidR="00E57EE6">
        <w:rPr>
          <w:rFonts w:ascii="Times New Roman" w:hAnsi="Times New Roman" w:cs="Times New Roman"/>
          <w:sz w:val="20"/>
          <w:szCs w:val="20"/>
        </w:rPr>
        <w:t xml:space="preserve">gekürzte Szenen (heutige Sprache), </w:t>
      </w:r>
      <w:r>
        <w:rPr>
          <w:rFonts w:ascii="Times New Roman" w:hAnsi="Times New Roman" w:cs="Times New Roman"/>
          <w:sz w:val="20"/>
          <w:szCs w:val="20"/>
        </w:rPr>
        <w:t xml:space="preserve">improvisierte Szenen (z.B. Szene in Tells Haus, nachdem es ihm gelungen ist, auf der Überfahrt nach </w:t>
      </w:r>
      <w:proofErr w:type="spellStart"/>
      <w:r>
        <w:rPr>
          <w:rFonts w:ascii="Times New Roman" w:hAnsi="Times New Roman" w:cs="Times New Roman"/>
          <w:sz w:val="20"/>
          <w:szCs w:val="20"/>
        </w:rPr>
        <w:t>Küßnacht</w:t>
      </w:r>
      <w:proofErr w:type="spellEnd"/>
      <w:r>
        <w:rPr>
          <w:rFonts w:ascii="Times New Roman" w:hAnsi="Times New Roman" w:cs="Times New Roman"/>
          <w:sz w:val="20"/>
          <w:szCs w:val="20"/>
        </w:rPr>
        <w:t xml:space="preserve"> zu  fliehen) (=&gt; Video-Feedback)</w:t>
      </w:r>
    </w:p>
    <w:p w:rsidR="008F156D" w:rsidRDefault="004A3BE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 xml:space="preserve">Standbilder zu einigen wichtigen Momenten </w:t>
      </w:r>
    </w:p>
    <w:p w:rsidR="004A3BED" w:rsidRDefault="004A3BE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Bildergeschichten (Fotos mit Gedanken- und Sprechblasen)</w:t>
      </w:r>
    </w:p>
    <w:p w:rsidR="004A3BED" w:rsidRDefault="004A3BE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 xml:space="preserve">Eine Figur auf dem „heißen Stuhl“ </w:t>
      </w:r>
    </w:p>
    <w:p w:rsidR="00F52F2C" w:rsidRDefault="00F52F2C"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Inneren Monolog verfassen</w:t>
      </w:r>
      <w:r w:rsidR="00E57EE6">
        <w:rPr>
          <w:rFonts w:ascii="Times New Roman" w:hAnsi="Times New Roman" w:cs="Times New Roman"/>
          <w:sz w:val="20"/>
          <w:szCs w:val="20"/>
        </w:rPr>
        <w:t xml:space="preserve"> (z.B. Tell, bevor er zu dem Entschluss kommt, den Apfelschuss)</w:t>
      </w:r>
    </w:p>
    <w:p w:rsidR="00E57EE6" w:rsidRDefault="00E57EE6"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Dialog verfassen (z.B. Dialog zwischen Hedwig und Tell, in welchem sie ihrem Mann wegen des Apfelschusses Vorwürfe macht)</w:t>
      </w:r>
    </w:p>
    <w:p w:rsidR="00E57EE6" w:rsidRDefault="00E57EE6"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Briefe verfassen (</w:t>
      </w:r>
      <w:proofErr w:type="spellStart"/>
      <w:r>
        <w:rPr>
          <w:rFonts w:ascii="Times New Roman" w:hAnsi="Times New Roman" w:cs="Times New Roman"/>
          <w:sz w:val="20"/>
          <w:szCs w:val="20"/>
        </w:rPr>
        <w:t>Rudenz</w:t>
      </w:r>
      <w:proofErr w:type="spellEnd"/>
      <w:r>
        <w:rPr>
          <w:rFonts w:ascii="Times New Roman" w:hAnsi="Times New Roman" w:cs="Times New Roman"/>
          <w:sz w:val="20"/>
          <w:szCs w:val="20"/>
        </w:rPr>
        <w:t xml:space="preserve"> an Berta von </w:t>
      </w:r>
      <w:proofErr w:type="spellStart"/>
      <w:r>
        <w:rPr>
          <w:rFonts w:ascii="Times New Roman" w:hAnsi="Times New Roman" w:cs="Times New Roman"/>
          <w:sz w:val="20"/>
          <w:szCs w:val="20"/>
        </w:rPr>
        <w:t>Bruneck</w:t>
      </w:r>
      <w:proofErr w:type="spellEnd"/>
      <w:r>
        <w:rPr>
          <w:rFonts w:ascii="Times New Roman" w:hAnsi="Times New Roman" w:cs="Times New Roman"/>
          <w:sz w:val="20"/>
          <w:szCs w:val="20"/>
        </w:rPr>
        <w:t xml:space="preserve"> nach der Unterredung mit </w:t>
      </w:r>
      <w:proofErr w:type="spellStart"/>
      <w:r>
        <w:rPr>
          <w:rFonts w:ascii="Times New Roman" w:hAnsi="Times New Roman" w:cs="Times New Roman"/>
          <w:sz w:val="20"/>
          <w:szCs w:val="20"/>
        </w:rPr>
        <w:t>Attinghausen</w:t>
      </w:r>
      <w:proofErr w:type="spellEnd"/>
      <w:r>
        <w:rPr>
          <w:rFonts w:ascii="Times New Roman" w:hAnsi="Times New Roman" w:cs="Times New Roman"/>
          <w:sz w:val="20"/>
          <w:szCs w:val="20"/>
        </w:rPr>
        <w:t>)</w:t>
      </w:r>
    </w:p>
    <w:p w:rsidR="00F52F2C" w:rsidRDefault="00F52F2C"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Gerichtsverhandlung mit Tell als Angeklagten</w:t>
      </w:r>
    </w:p>
    <w:p w:rsidR="008F156D" w:rsidRDefault="008F156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p>
    <w:p w:rsidR="008F156D" w:rsidRDefault="008F156D" w:rsidP="008F156D">
      <w:pPr>
        <w:numPr>
          <w:ilvl w:val="0"/>
          <w:numId w:val="1"/>
        </w:numPr>
        <w:pBdr>
          <w:top w:val="single" w:sz="4" w:space="1" w:color="auto"/>
          <w:left w:val="single" w:sz="4" w:space="23" w:color="auto"/>
          <w:bottom w:val="single" w:sz="4" w:space="1" w:color="auto"/>
          <w:right w:val="single" w:sz="4" w:space="4" w:color="auto"/>
        </w:pBdr>
        <w:ind w:left="1440"/>
        <w:rPr>
          <w:rFonts w:ascii="Times New Roman" w:hAnsi="Times New Roman" w:cs="Times New Roman"/>
          <w:b/>
          <w:sz w:val="20"/>
          <w:szCs w:val="20"/>
        </w:rPr>
      </w:pPr>
      <w:r>
        <w:rPr>
          <w:rFonts w:ascii="Times New Roman" w:hAnsi="Times New Roman" w:cs="Times New Roman"/>
          <w:b/>
          <w:sz w:val="20"/>
          <w:szCs w:val="20"/>
        </w:rPr>
        <w:t>Fächerverbindende / fächerübergreifende Aspekte</w:t>
      </w:r>
    </w:p>
    <w:p w:rsidR="008F156D" w:rsidRDefault="0093475E"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lastRenderedPageBreak/>
        <w:t>Kunst: Bühnenbilder entwerfen</w:t>
      </w:r>
    </w:p>
    <w:p w:rsidR="0093475E" w:rsidRDefault="0093475E"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Geschichte: Französische Revolution</w:t>
      </w:r>
    </w:p>
    <w:p w:rsidR="0093475E" w:rsidRDefault="0093475E"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Geschichte: Lebensbedingungen und Haltungen der sozialen Stände im Mittelalter</w:t>
      </w:r>
    </w:p>
    <w:p w:rsidR="008F156D" w:rsidRDefault="00F52F2C"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 xml:space="preserve">DS: </w:t>
      </w:r>
    </w:p>
    <w:p w:rsidR="008F156D" w:rsidRDefault="00F52F2C"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Projekt: Ein Abend rund um Tell</w:t>
      </w:r>
    </w:p>
    <w:p w:rsidR="00F52F2C" w:rsidRDefault="00F52F2C"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Historischer Hintergrund</w:t>
      </w:r>
    </w:p>
    <w:p w:rsidR="00F52F2C" w:rsidRDefault="00F52F2C"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Talkshow mit den Figuren des Stücks</w:t>
      </w:r>
    </w:p>
    <w:p w:rsidR="00F52F2C" w:rsidRDefault="00F52F2C"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Szenen des Stücks „umschreiben und aktualisieren“ …</w:t>
      </w:r>
    </w:p>
    <w:p w:rsidR="008F156D" w:rsidRDefault="008F156D" w:rsidP="008F156D">
      <w:pPr>
        <w:pBdr>
          <w:top w:val="single" w:sz="4" w:space="1" w:color="auto"/>
          <w:left w:val="single" w:sz="4" w:space="23" w:color="auto"/>
          <w:bottom w:val="single" w:sz="4" w:space="1" w:color="auto"/>
          <w:right w:val="single" w:sz="4" w:space="4" w:color="auto"/>
        </w:pBdr>
        <w:ind w:left="360"/>
        <w:rPr>
          <w:rFonts w:ascii="Times New Roman" w:hAnsi="Times New Roman" w:cs="Times New Roman"/>
          <w:sz w:val="20"/>
          <w:szCs w:val="20"/>
        </w:rPr>
      </w:pPr>
    </w:p>
    <w:p w:rsidR="008F156D" w:rsidRDefault="008F156D" w:rsidP="008F156D">
      <w:pPr>
        <w:numPr>
          <w:ilvl w:val="0"/>
          <w:numId w:val="1"/>
        </w:numPr>
        <w:pBdr>
          <w:top w:val="single" w:sz="4" w:space="1" w:color="auto"/>
          <w:left w:val="single" w:sz="4" w:space="23" w:color="auto"/>
          <w:bottom w:val="single" w:sz="4" w:space="1" w:color="auto"/>
          <w:right w:val="single" w:sz="4" w:space="4" w:color="auto"/>
        </w:pBdr>
        <w:ind w:left="1440"/>
        <w:rPr>
          <w:rFonts w:ascii="Times New Roman" w:hAnsi="Times New Roman" w:cs="Times New Roman"/>
          <w:b/>
          <w:sz w:val="20"/>
          <w:szCs w:val="20"/>
        </w:rPr>
      </w:pPr>
      <w:r>
        <w:rPr>
          <w:rFonts w:ascii="Times New Roman" w:hAnsi="Times New Roman" w:cs="Times New Roman"/>
          <w:b/>
          <w:sz w:val="20"/>
          <w:szCs w:val="20"/>
        </w:rPr>
        <w:t>Lernergebnisse vergleichen und dokumentieren</w:t>
      </w:r>
    </w:p>
    <w:p w:rsidR="008F156D" w:rsidRPr="00E57EE6" w:rsidRDefault="00F52F2C"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r w:rsidRPr="00E57EE6">
        <w:rPr>
          <w:rFonts w:ascii="Times New Roman" w:hAnsi="Times New Roman" w:cs="Times New Roman"/>
          <w:sz w:val="20"/>
          <w:szCs w:val="20"/>
        </w:rPr>
        <w:t>Bildergeschichten; Fotos (Standbilder)</w:t>
      </w:r>
    </w:p>
    <w:p w:rsidR="00F52F2C" w:rsidRPr="00E57EE6" w:rsidRDefault="00F52F2C"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r w:rsidRPr="00E57EE6">
        <w:rPr>
          <w:rFonts w:ascii="Times New Roman" w:hAnsi="Times New Roman" w:cs="Times New Roman"/>
          <w:sz w:val="20"/>
          <w:szCs w:val="20"/>
        </w:rPr>
        <w:t xml:space="preserve">Videoaufzeichnungen </w:t>
      </w:r>
    </w:p>
    <w:p w:rsidR="00F52F2C" w:rsidRDefault="00F52F2C"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r w:rsidRPr="00E57EE6">
        <w:rPr>
          <w:rFonts w:ascii="Times New Roman" w:hAnsi="Times New Roman" w:cs="Times New Roman"/>
          <w:sz w:val="20"/>
          <w:szCs w:val="20"/>
        </w:rPr>
        <w:t>Gestaltung einer Zeitungseite mit Interviews, Kommentaren, Berichten, Reportagen zu den Ereignissen</w:t>
      </w:r>
    </w:p>
    <w:p w:rsidR="00E57EE6" w:rsidRPr="00E57EE6" w:rsidRDefault="00E57EE6" w:rsidP="00F52F2C">
      <w:pPr>
        <w:pStyle w:val="Listenabsatz"/>
        <w:numPr>
          <w:ilvl w:val="0"/>
          <w:numId w:val="2"/>
        </w:numPr>
        <w:pBdr>
          <w:top w:val="single" w:sz="4" w:space="1" w:color="auto"/>
          <w:left w:val="single" w:sz="4" w:space="23" w:color="auto"/>
          <w:bottom w:val="single" w:sz="4" w:space="1" w:color="auto"/>
          <w:right w:val="single" w:sz="4" w:space="4" w:color="auto"/>
        </w:pBdr>
        <w:rPr>
          <w:rFonts w:ascii="Times New Roman" w:hAnsi="Times New Roman" w:cs="Times New Roman"/>
          <w:sz w:val="20"/>
          <w:szCs w:val="20"/>
        </w:rPr>
      </w:pPr>
    </w:p>
    <w:p w:rsidR="008F156D" w:rsidRPr="00E57EE6" w:rsidRDefault="008F156D" w:rsidP="008F156D">
      <w:pPr>
        <w:rPr>
          <w:rFonts w:ascii="Times New Roman" w:hAnsi="Times New Roman" w:cs="Times New Roman"/>
        </w:rPr>
      </w:pPr>
    </w:p>
    <w:p w:rsidR="008F156D" w:rsidRDefault="008F156D" w:rsidP="008F156D"/>
    <w:p w:rsidR="00137E14" w:rsidRDefault="00137E14"/>
    <w:sectPr w:rsidR="00137E14" w:rsidSect="008F156D">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18C"/>
    <w:multiLevelType w:val="hybridMultilevel"/>
    <w:tmpl w:val="FA2E62C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
    <w:nsid w:val="42EF150E"/>
    <w:multiLevelType w:val="hybridMultilevel"/>
    <w:tmpl w:val="E90C053A"/>
    <w:lvl w:ilvl="0" w:tplc="3828C9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6D"/>
    <w:rsid w:val="000D54B6"/>
    <w:rsid w:val="00137E14"/>
    <w:rsid w:val="001A634B"/>
    <w:rsid w:val="00297621"/>
    <w:rsid w:val="00371EA8"/>
    <w:rsid w:val="004A3BED"/>
    <w:rsid w:val="005308DE"/>
    <w:rsid w:val="00553BE2"/>
    <w:rsid w:val="007E2269"/>
    <w:rsid w:val="008444A2"/>
    <w:rsid w:val="008F156D"/>
    <w:rsid w:val="0093475E"/>
    <w:rsid w:val="009E4D14"/>
    <w:rsid w:val="00A04EFA"/>
    <w:rsid w:val="00A83CA9"/>
    <w:rsid w:val="00B41FF2"/>
    <w:rsid w:val="00C777A0"/>
    <w:rsid w:val="00CD394C"/>
    <w:rsid w:val="00DB110B"/>
    <w:rsid w:val="00DD0C24"/>
    <w:rsid w:val="00E57EE6"/>
    <w:rsid w:val="00EE14B3"/>
    <w:rsid w:val="00F52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56D"/>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56D"/>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311">
      <w:bodyDiv w:val="1"/>
      <w:marLeft w:val="0"/>
      <w:marRight w:val="0"/>
      <w:marTop w:val="0"/>
      <w:marBottom w:val="0"/>
      <w:divBdr>
        <w:top w:val="none" w:sz="0" w:space="0" w:color="auto"/>
        <w:left w:val="none" w:sz="0" w:space="0" w:color="auto"/>
        <w:bottom w:val="none" w:sz="0" w:space="0" w:color="auto"/>
        <w:right w:val="none" w:sz="0" w:space="0" w:color="auto"/>
      </w:divBdr>
    </w:div>
    <w:div w:id="8778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Alexandra</cp:lastModifiedBy>
  <cp:revision>2</cp:revision>
  <dcterms:created xsi:type="dcterms:W3CDTF">2014-06-04T13:58:00Z</dcterms:created>
  <dcterms:modified xsi:type="dcterms:W3CDTF">2014-06-04T13:58:00Z</dcterms:modified>
</cp:coreProperties>
</file>